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DEMAND TO RETURN PERSONAL PROPERTY AFTER EVICTION</w:t>
      </w:r>
    </w:p>
    <w:p>
      <w:pPr>
        <w:spacing w:after="80"/>
        <w:jc w:val="center"/>
      </w:pPr>
      <w:r>
        <w:rPr>
          <w:i/>
          <w:iCs/>
          <w:sz w:val="24"/>
          <w:szCs w:val="24"/>
        </w:rPr>
        <w:t xml:space="preserve">La. C.C.P. art. 4705 — Recovery of Tenant's Belongings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When a tenant is evicted in Louisiana, the tenant's personal property often ends up locked inside the property, in the landlord's possession, or set out on the curb. This letter asserts the tenant's legal right to recover belongings that remained after the eviction.</w:t>
      </w:r>
    </w:p>
    <w:p>
      <w:pPr>
        <w:spacing w:after="120"/>
      </w:pPr>
      <w:r>
        <w:t xml:space="preserve">Louisiana law protects the tenant's ownership of personal property separate from the underlying lease. The landlord's right to evict does NOT include a right to keep, sell, or destroy the tenant's belongings without proper legal process.</w:t>
      </w:r>
    </w:p>
    <w:p>
      <w:pPr>
        <w:spacing w:after="80" w:before="120"/>
      </w:pPr>
      <w:r>
        <w:rPr>
          <w:b/>
          <w:bCs/>
          <w:sz w:val="22"/>
          <w:szCs w:val="22"/>
        </w:rPr>
        <w:t xml:space="preserve">YOUR RIGHTS</w:t>
      </w:r>
    </w:p>
    <w:p>
      <w:pPr>
        <w:pStyle w:val="ListParagraph"/>
        <w:numPr>
          <w:ilvl w:val="0"/>
          <w:numId w:val="2"/>
        </w:numPr>
        <w:spacing/>
      </w:pPr>
      <w:r>
        <w:t xml:space="preserve">Your personal property REMAINS YOUR PROPERTY regardless of eviction</w:t>
      </w:r>
    </w:p>
    <w:p>
      <w:pPr>
        <w:pStyle w:val="ListParagraph"/>
        <w:numPr>
          <w:ilvl w:val="0"/>
          <w:numId w:val="2"/>
        </w:numPr>
        <w:spacing/>
      </w:pPr>
      <w:r>
        <w:t xml:space="preserve">The landlord must allow you REASONABLE ACCESS to retrieve your belongings</w:t>
      </w:r>
    </w:p>
    <w:p>
      <w:pPr>
        <w:pStyle w:val="ListParagraph"/>
        <w:numPr>
          <w:ilvl w:val="0"/>
          <w:numId w:val="2"/>
        </w:numPr>
        <w:spacing/>
      </w:pPr>
      <w:r>
        <w:t xml:space="preserve">The landlord cannot sell or dispose of your property without following legal process (typically a separate storage lien action under La. R.S. 9:4756 or similar)</w:t>
      </w:r>
    </w:p>
    <w:p>
      <w:pPr>
        <w:pStyle w:val="ListParagraph"/>
        <w:numPr>
          <w:ilvl w:val="0"/>
          <w:numId w:val="2"/>
        </w:numPr>
        <w:spacing/>
      </w:pPr>
      <w:r>
        <w:t xml:space="preserve">Essential documents, medications, children's items, and identification should be returned IMMEDIATELY without condition</w:t>
      </w:r>
    </w:p>
    <w:p>
      <w:pPr>
        <w:pStyle w:val="ListParagraph"/>
        <w:numPr>
          <w:ilvl w:val="0"/>
          <w:numId w:val="2"/>
        </w:numPr>
        <w:spacing/>
      </w:pPr>
      <w:r>
        <w:t xml:space="preserve">Any charges for storage must be reasonable and authorized by law — not punitive</w:t>
      </w:r>
    </w:p>
    <w:p>
      <w:pPr>
        <w:pStyle w:val="ListParagraph"/>
        <w:numPr>
          <w:ilvl w:val="0"/>
          <w:numId w:val="2"/>
        </w:numPr>
        <w:spacing w:after="120"/>
      </w:pPr>
      <w:r>
        <w:t xml:space="preserve">Landlord conversion (keeping or selling your property without legal right) creates a CIVIL CLAIM for conversion damages</w:t>
      </w:r>
    </w:p>
    <w:p>
      <w:pPr>
        <w:spacing w:after="80" w:before="120"/>
      </w:pPr>
      <w:r>
        <w:rPr>
          <w:b/>
          <w:bCs/>
          <w:sz w:val="22"/>
          <w:szCs w:val="22"/>
        </w:rPr>
        <w:t xml:space="preserve">WHAT THE LANDLORD CAN AND CANNOT DO</w:t>
      </w:r>
    </w:p>
    <w:p>
      <w:pPr>
        <w:spacing w:after="120"/>
      </w:pPr>
      <w:r>
        <w:t xml:space="preserve">CAN: Charge REASONABLE storage fees if a written agreement authorizes it. Move belongings to secure storage. Require you to arrange pickup during reasonable hours. Require identification before handing over property.</w:t>
      </w:r>
    </w:p>
    <w:p>
      <w:pPr>
        <w:spacing w:after="120"/>
      </w:pPr>
      <w:r>
        <w:t xml:space="preserve">CANNOT: Keep your property as "security" for back rent or damages without legal process. Sell or destroy your property without following statutory procedures. Deny access to essential items. Charge excessive or fictitious storage fees. Condition return of property on waiving other legal claims.</w:t>
      </w:r>
    </w:p>
    <w:p>
      <w:pPr>
        <w:spacing w:after="80" w:before="120"/>
      </w:pPr>
      <w:r>
        <w:rPr>
          <w:b/>
          <w:bCs/>
          <w:sz w:val="22"/>
          <w:szCs w:val="22"/>
        </w:rPr>
        <w:t xml:space="preserve">HOW TO USE</w:t>
      </w:r>
    </w:p>
    <w:p>
      <w:pPr>
        <w:pStyle w:val="ListParagraph"/>
        <w:numPr>
          <w:ilvl w:val="0"/>
          <w:numId w:val="3"/>
        </w:numPr>
        <w:spacing/>
      </w:pPr>
      <w:r>
        <w:t xml:space="preserve">Make a detailed inventory of EVERY item you left behind. Estimate value.</w:t>
      </w:r>
    </w:p>
    <w:p>
      <w:pPr>
        <w:pStyle w:val="ListParagraph"/>
        <w:numPr>
          <w:ilvl w:val="0"/>
          <w:numId w:val="3"/>
        </w:numPr>
        <w:spacing/>
      </w:pPr>
      <w:r>
        <w:t xml:space="preserve">Include irreplaceable or essential items (IDs, prescription meds, children's items, work equipment) — these deserve priority return.</w:t>
      </w:r>
    </w:p>
    <w:p>
      <w:pPr>
        <w:pStyle w:val="ListParagraph"/>
        <w:numPr>
          <w:ilvl w:val="0"/>
          <w:numId w:val="3"/>
        </w:numPr>
        <w:spacing/>
      </w:pPr>
      <w:r>
        <w:t xml:space="preserve">Send the letter by certified mail AND email if you have the landlord's email.</w:t>
      </w:r>
    </w:p>
    <w:p>
      <w:pPr>
        <w:pStyle w:val="ListParagraph"/>
        <w:numPr>
          <w:ilvl w:val="0"/>
          <w:numId w:val="3"/>
        </w:numPr>
        <w:spacing/>
      </w:pPr>
      <w:r>
        <w:t xml:space="preserve">Offer a reasonable pickup date and time. Bring a friend to witness.</w:t>
      </w:r>
    </w:p>
    <w:p>
      <w:pPr>
        <w:pStyle w:val="ListParagraph"/>
        <w:numPr>
          <w:ilvl w:val="0"/>
          <w:numId w:val="3"/>
        </w:numPr>
        <w:spacing w:after="120"/>
      </w:pPr>
      <w:r>
        <w:t xml:space="preserve">If the landlord refuses or is unreasonable, file suit in Small Claims Court for return of property and damages.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DEMAND TO RETURN PERSONAL PROPERTY</w:t>
      </w:r>
    </w:p>
    <w:p>
      <w:pPr>
        <w:spacing w:after="240" w:before="120"/>
        <w:jc w:val="center"/>
      </w:pPr>
      <w:r>
        <w:rPr>
          <w:b/>
          <w:bCs/>
        </w:rPr>
        <w:t xml:space="preserve">VIA CERTIFIED MAIL, RETURN RECEIPT REQUESTED</w:t>
      </w:r>
    </w:p>
    <w:p>
      <w:pPr>
        <w:spacing w:after="60"/>
      </w:pPr>
      <w:r>
        <w:t xml:space="preserve">[FORMER TENANT'S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FORMER LANDLORD:</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Demand for Return of Personal Property Left at [FORMER RENTAL ADDRESS]</w:t>
      </w:r>
    </w:p>
    <w:p>
      <w:pPr>
        <w:spacing w:after="240"/>
        <w:ind w:firstLine="720"/>
      </w:pPr>
      <w:r>
        <w:t xml:space="preserve">Dear [LANDLORD NAME]:</w:t>
      </w:r>
    </w:p>
    <w:p>
      <w:pPr>
        <w:spacing w:after="240"/>
        <w:ind w:firstLine="720"/>
      </w:pPr>
      <w:r>
        <w:t xml:space="preserve">On [DATE OF EVICTION OR MOVE-OUT], I vacated the property at [FORMER RENTAL ADDRESS]. Due to the circumstances of my departure, I was unable to remove all of my personal property from the premises. I am writing to DEMAND the return of my belongings that remain in your possession or control.</w:t>
      </w:r>
    </w:p>
    <w:p>
      <w:pPr>
        <w:spacing w:after="120" w:before="240"/>
      </w:pPr>
      <w:r>
        <w:rPr>
          <w:b/>
          <w:bCs/>
        </w:rPr>
        <w:t xml:space="preserve">INVENTORY OF PROPERTY TO BE RETURNED:</w:t>
      </w:r>
    </w:p>
    <w:p>
      <w:pPr>
        <w:spacing w:after="120"/>
        <w:ind w:firstLine="720"/>
      </w:pPr>
      <w:r>
        <w:t xml:space="preserve">The following items, all owned by me, remained at the property:</w:t>
      </w:r>
    </w:p>
    <w:p>
      <w:pPr>
        <w:spacing w:after="60"/>
        <w:ind w:left="720"/>
      </w:pPr>
      <w:r>
        <w:t xml:space="preserve">ESSENTIAL / URGENT (must be returned immediately):</w:t>
      </w:r>
    </w:p>
    <w:p>
      <w:pPr>
        <w:spacing w:after="60"/>
        <w:ind w:left="1080"/>
      </w:pPr>
      <w:r>
        <w:t xml:space="preserve">• Personal identification / documents: ________________________________________</w:t>
      </w:r>
    </w:p>
    <w:p>
      <w:pPr>
        <w:spacing w:after="60"/>
        <w:ind w:left="1080"/>
      </w:pPr>
      <w:r>
        <w:t xml:space="preserve">• Prescription medications: ________________________________________</w:t>
      </w:r>
    </w:p>
    <w:p>
      <w:pPr>
        <w:spacing w:after="60"/>
        <w:ind w:left="1080"/>
      </w:pPr>
      <w:r>
        <w:t xml:space="preserve">• Medical devices / equipment: ________________________________________</w:t>
      </w:r>
    </w:p>
    <w:p>
      <w:pPr>
        <w:spacing w:after="60"/>
        <w:ind w:left="1080"/>
      </w:pPr>
      <w:r>
        <w:t xml:space="preserve">• Children's items (clothing, toys, school items): ________________________________________</w:t>
      </w:r>
    </w:p>
    <w:p>
      <w:pPr>
        <w:spacing w:after="60"/>
        <w:ind w:left="1080"/>
      </w:pPr>
      <w:r>
        <w:t xml:space="preserve">• Work equipment / tools: ________________________________________</w:t>
      </w:r>
    </w:p>
    <w:p>
      <w:pPr>
        <w:spacing w:after="240"/>
        <w:ind w:left="1080"/>
      </w:pPr>
      <w:r>
        <w:t xml:space="preserve">• Pet items / pets still on premises: ________________________________________</w:t>
      </w:r>
    </w:p>
    <w:p>
      <w:pPr>
        <w:spacing w:after="60"/>
        <w:ind w:left="720"/>
      </w:pPr>
      <w:r>
        <w:t xml:space="preserve">HIGH VALUE:</w:t>
      </w:r>
    </w:p>
    <w:p>
      <w:pPr>
        <w:spacing w:after="60"/>
        <w:ind w:left="1080"/>
      </w:pPr>
      <w:r>
        <w:t xml:space="preserve">• Electronics (computers, TVs, phones): ________________________________________</w:t>
      </w:r>
    </w:p>
    <w:p>
      <w:pPr>
        <w:spacing w:after="60"/>
        <w:ind w:left="1080"/>
      </w:pPr>
      <w:r>
        <w:t xml:space="preserve">• Furniture: ________________________________________</w:t>
      </w:r>
    </w:p>
    <w:p>
      <w:pPr>
        <w:spacing w:after="60"/>
        <w:ind w:left="1080"/>
      </w:pPr>
      <w:r>
        <w:t xml:space="preserve">• Appliances (if I owned them): ________________________________________</w:t>
      </w:r>
    </w:p>
    <w:p>
      <w:pPr>
        <w:spacing w:after="60"/>
        <w:ind w:left="1080"/>
      </w:pPr>
      <w:r>
        <w:t xml:space="preserve">• Jewelry / cash: ________________________________________</w:t>
      </w:r>
    </w:p>
    <w:p>
      <w:pPr>
        <w:spacing w:after="240"/>
        <w:ind w:left="1080"/>
      </w:pPr>
      <w:r>
        <w:t xml:space="preserve">• Collections / hobby equipment: ________________________________________</w:t>
      </w:r>
    </w:p>
    <w:p>
      <w:pPr>
        <w:spacing w:after="60"/>
        <w:ind w:left="720"/>
      </w:pPr>
      <w:r>
        <w:t xml:space="preserve">IRREPLACEABLE / SENTIMENTAL:</w:t>
      </w:r>
    </w:p>
    <w:p>
      <w:pPr>
        <w:spacing w:after="60"/>
        <w:ind w:left="1080"/>
      </w:pPr>
      <w:r>
        <w:t xml:space="preserve">• Family photos / heirlooms: ________________________________________</w:t>
      </w:r>
    </w:p>
    <w:p>
      <w:pPr>
        <w:spacing w:after="60"/>
        <w:ind w:left="1080"/>
      </w:pPr>
      <w:r>
        <w:t xml:space="preserve">• Legal documents / records: ________________________________________</w:t>
      </w:r>
    </w:p>
    <w:p>
      <w:pPr>
        <w:spacing w:after="240"/>
        <w:ind w:left="1080"/>
      </w:pPr>
      <w:r>
        <w:t xml:space="preserve">• Other: ________________________________________</w:t>
      </w:r>
    </w:p>
    <w:p>
      <w:pPr>
        <w:spacing w:after="60"/>
        <w:ind w:left="720"/>
      </w:pPr>
      <w:r>
        <w:t xml:space="preserve">OTHER PERSONAL PROPERTY:</w:t>
      </w:r>
    </w:p>
    <w:p>
      <w:pPr>
        <w:spacing w:after="60"/>
        <w:ind w:left="1080"/>
      </w:pPr>
      <w:r>
        <w:t xml:space="preserve">• Clothing, linens, kitchenware: ________________________________________</w:t>
      </w:r>
    </w:p>
    <w:p>
      <w:pPr>
        <w:spacing w:after="240"/>
        <w:ind w:left="1080"/>
      </w:pPr>
      <w:r>
        <w:t xml:space="preserve">• Other: ________________________________________</w:t>
      </w:r>
    </w:p>
    <w:p>
      <w:pPr>
        <w:spacing w:after="120" w:before="240"/>
      </w:pPr>
      <w:r>
        <w:rPr>
          <w:b/>
          <w:bCs/>
        </w:rPr>
        <w:t xml:space="preserve">ESTIMATED TOTAL VALUE:</w:t>
      </w:r>
    </w:p>
    <w:p>
      <w:pPr>
        <w:spacing w:after="240"/>
        <w:ind w:left="720"/>
      </w:pPr>
      <w:r>
        <w:t xml:space="preserve">$_______________________ (additional detail available upon request)</w:t>
      </w:r>
    </w:p>
    <w:p>
      <w:pPr>
        <w:spacing w:after="120" w:before="240"/>
      </w:pPr>
      <w:r>
        <w:rPr>
          <w:b/>
          <w:bCs/>
        </w:rPr>
        <w:t xml:space="preserve">DEMAND:</w:t>
      </w:r>
    </w:p>
    <w:p>
      <w:pPr>
        <w:spacing w:after="240"/>
        <w:ind w:firstLine="720"/>
      </w:pPr>
      <w:r>
        <w:t xml:space="preserve">I hereby DEMAND that you allow me reasonable access to recover my personal property within SEVEN (7) DAYS of your receipt of this letter. I propose the following pickup arrangements:</w:t>
      </w:r>
    </w:p>
    <w:p>
      <w:pPr>
        <w:spacing w:after="60"/>
        <w:ind w:left="720"/>
      </w:pPr>
      <w:r>
        <w:t xml:space="preserve">Proposed date: _______________________</w:t>
      </w:r>
    </w:p>
    <w:p>
      <w:pPr>
        <w:spacing w:after="60"/>
        <w:ind w:left="720"/>
      </w:pPr>
      <w:r>
        <w:t xml:space="preserve">Proposed time window: _______________________</w:t>
      </w:r>
    </w:p>
    <w:p>
      <w:pPr>
        <w:spacing w:after="240"/>
        <w:ind w:left="720"/>
      </w:pPr>
      <w:r>
        <w:t xml:space="preserve">I will bring assistance and transportation. Please advise if this is acceptable or propose an alternative.</w:t>
      </w:r>
    </w:p>
    <w:p>
      <w:pPr>
        <w:spacing w:after="240"/>
        <w:ind w:firstLine="720"/>
      </w:pPr>
      <w:r>
        <w:t xml:space="preserve">Essential/urgent items listed above should be returned IMMEDIATELY regardless of any dispute over other items. Withholding medications, children's items, or identification is not legally permissible.</w:t>
      </w:r>
    </w:p>
    <w:p>
      <w:pPr>
        <w:spacing w:after="120" w:before="240"/>
      </w:pPr>
      <w:r>
        <w:rPr>
          <w:b/>
          <w:bCs/>
        </w:rPr>
        <w:t xml:space="preserve">NOTICE OF LEGAL RIGHTS:</w:t>
      </w:r>
    </w:p>
    <w:p>
      <w:pPr>
        <w:spacing w:after="240"/>
        <w:ind w:firstLine="720"/>
      </w:pPr>
      <w:r>
        <w:t xml:space="preserve">The personal property listed is MY PROPERTY, not abandoned property. Louisiana law does not grant you a right to keep, sell, or destroy my belongings as security for back rent or for any other purpose without separate legal process. Any retention, sale, or disposal of my property beyond what is reasonably necessary for storage pending my retrieval constitutes CONVERSION, for which I may recover compensatory damages, and if done willfully, punitive damages and attorney's fees.</w:t>
      </w:r>
    </w:p>
    <w:p>
      <w:pPr>
        <w:spacing w:after="240"/>
        <w:ind w:firstLine="720"/>
      </w:pPr>
      <w:r>
        <w:t xml:space="preserve">If you refuse to return my property, impose unreasonable conditions, charge excessive or unauthorized fees, or dispose of my property, I will file suit for conversion and all available damages.</w:t>
      </w:r>
    </w:p>
    <w:p>
      <w:pPr>
        <w:spacing w:after="240"/>
        <w:ind w:firstLine="720"/>
      </w:pPr>
      <w:r>
        <w:t xml:space="preserve">I look forward to your prompt response. Please contact me at the phone number or email above.</w:t>
      </w:r>
    </w:p>
    <w:p>
      <w:pPr>
        <w:spacing w:after="60" w:before="360"/>
      </w:pPr>
      <w:r>
        <w:t xml:space="preserve">Sincerely,</w:t>
      </w:r>
    </w:p>
    <w:p>
      <w:pPr>
        <w:spacing w:after="60" w:before="480"/>
      </w:pPr>
      <w:r>
        <w:t xml:space="preserve">________________________________________</w:t>
      </w:r>
    </w:p>
    <w:p>
      <w:pPr>
        <w:spacing w:after="240"/>
      </w:pPr>
      <w:r>
        <w:t xml:space="preserve">[FORMER TENANT'S FULL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to Return Personal Property After Eviction</dc:title>
  <dc:creator>Access to Justice Louisiana</dc:creator>
  <dc:description>Demand letter for return of belongings after eviction, with detailed inventory.</dc:description>
  <cp:lastModifiedBy>Un-named</cp:lastModifiedBy>
  <cp:revision>1</cp:revision>
  <dcterms:created xsi:type="dcterms:W3CDTF">2026-04-22T17:43:59.770Z</dcterms:created>
  <dcterms:modified xsi:type="dcterms:W3CDTF">2026-04-22T17:43:59.770Z</dcterms:modified>
</cp:coreProperties>
</file>

<file path=docProps/custom.xml><?xml version="1.0" encoding="utf-8"?>
<Properties xmlns="http://schemas.openxmlformats.org/officeDocument/2006/custom-properties" xmlns:vt="http://schemas.openxmlformats.org/officeDocument/2006/docPropsVTypes"/>
</file>