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FDCPA CEASE-COMMUNICATION LETTER</w:t>
      </w:r>
    </w:p>
    <w:p>
      <w:pPr>
        <w:spacing w:after="80"/>
        <w:jc w:val="center"/>
      </w:pPr>
      <w:r>
        <w:rPr>
          <w:i/>
          <w:iCs/>
          <w:sz w:val="24"/>
          <w:szCs w:val="24"/>
        </w:rPr>
        <w:t xml:space="preserve">Fair Debt Collection Practices Act — 15 U.S.C. § 1692c(c)</w:t>
      </w:r>
    </w:p>
    <w:p>
      <w:pPr>
        <w:spacing w:after="360"/>
        <w:jc w:val="center"/>
      </w:pPr>
      <w:r>
        <w:rPr>
          <w:b/>
          <w:bCs/>
          <w:sz w:val="22"/>
          <w:szCs w:val="22"/>
        </w:rPr>
        <w:t xml:space="preserve">INSTRUCTIONS FOR SELF-REPRESENTED LITIGANTS</w:t>
      </w:r>
    </w:p>
    <w:p>
      <w:pPr>
        <w:spacing w:after="80" w:before="120"/>
      </w:pPr>
      <w:r>
        <w:rPr>
          <w:b/>
          <w:bCs/>
          <w:sz w:val="22"/>
          <w:szCs w:val="22"/>
        </w:rPr>
        <w:t xml:space="preserve">THE MOST POWERFUL ONE-PAGE LETTER IN CONSUMER LAW</w:t>
      </w:r>
    </w:p>
    <w:p>
      <w:pPr>
        <w:spacing w:after="120"/>
      </w:pPr>
      <w:r>
        <w:t xml:space="preserve">The federal Fair Debt Collection Practices Act (FDCPA) gives consumers a nearly magic power: if you send a written request to a debt collector to stop contacting you, they MUST stop. Period. They can only contact you after to: (1) confirm they are stopping, (2) tell you of specific legal action they may take, or (3) notify you they are taking legal action.</w:t>
      </w:r>
    </w:p>
    <w:p>
      <w:pPr>
        <w:spacing w:after="120"/>
      </w:pPr>
      <w:r>
        <w:t xml:space="preserve">This letter stops harassment — phone calls at all hours, letters, text messages, contact with your employer, contact with your family. It does NOT eliminate the underlying debt, but it stops the abuse.</w:t>
      </w:r>
    </w:p>
    <w:p>
      <w:pPr>
        <w:spacing w:after="80" w:before="120"/>
      </w:pPr>
      <w:r>
        <w:rPr>
          <w:b/>
          <w:bCs/>
          <w:sz w:val="22"/>
          <w:szCs w:val="22"/>
        </w:rPr>
        <w:t xml:space="preserve">WHO IS COVERED</w:t>
      </w:r>
    </w:p>
    <w:p>
      <w:pPr>
        <w:pStyle w:val="ListParagraph"/>
        <w:numPr>
          <w:ilvl w:val="0"/>
          <w:numId w:val="2"/>
        </w:numPr>
        <w:spacing/>
      </w:pPr>
      <w:r>
        <w:t xml:space="preserve">The FDCPA applies to THIRD-PARTY DEBT COLLECTORS — collection agencies, debt buyers, collection lawyers.</w:t>
      </w:r>
    </w:p>
    <w:p>
      <w:pPr>
        <w:pStyle w:val="ListParagraph"/>
        <w:numPr>
          <w:ilvl w:val="0"/>
          <w:numId w:val="2"/>
        </w:numPr>
        <w:spacing/>
      </w:pPr>
      <w:r>
        <w:t xml:space="preserve">It generally does NOT apply to the original creditor collecting their own debt. However, Louisiana consumer protection law and the CFPB rules provide similar relief against original creditors.</w:t>
      </w:r>
    </w:p>
    <w:p>
      <w:pPr>
        <w:pStyle w:val="ListParagraph"/>
        <w:numPr>
          <w:ilvl w:val="0"/>
          <w:numId w:val="2"/>
        </w:numPr>
        <w:spacing w:after="120"/>
      </w:pPr>
      <w:r>
        <w:t xml:space="preserve">It applies to consumer debts only (credit cards, medical bills, personal loans) — not business debts.</w:t>
      </w:r>
    </w:p>
    <w:p>
      <w:pPr>
        <w:spacing w:after="80" w:before="120"/>
      </w:pPr>
      <w:r>
        <w:rPr>
          <w:b/>
          <w:bCs/>
          <w:sz w:val="22"/>
          <w:szCs w:val="22"/>
        </w:rPr>
        <w:t xml:space="preserve">HOW TO USE THIS LETTER</w:t>
      </w:r>
    </w:p>
    <w:p>
      <w:pPr>
        <w:pStyle w:val="ListParagraph"/>
        <w:numPr>
          <w:ilvl w:val="0"/>
          <w:numId w:val="3"/>
        </w:numPr>
        <w:spacing/>
      </w:pPr>
      <w:r>
        <w:t xml:space="preserve">Get the debt collector's written address (from a letter they sent you, or look them up on the CFPB database).</w:t>
      </w:r>
    </w:p>
    <w:p>
      <w:pPr>
        <w:pStyle w:val="ListParagraph"/>
        <w:numPr>
          <w:ilvl w:val="0"/>
          <w:numId w:val="3"/>
        </w:numPr>
        <w:spacing/>
      </w:pPr>
      <w:r>
        <w:t xml:space="preserve">Fill in the bracketed blanks.</w:t>
      </w:r>
    </w:p>
    <w:p>
      <w:pPr>
        <w:pStyle w:val="ListParagraph"/>
        <w:numPr>
          <w:ilvl w:val="0"/>
          <w:numId w:val="3"/>
        </w:numPr>
        <w:spacing/>
      </w:pPr>
      <w:r>
        <w:t xml:space="preserve">Send by CERTIFIED MAIL, RETURN RECEIPT REQUESTED — this is not optional. The receipt is your proof.</w:t>
      </w:r>
    </w:p>
    <w:p>
      <w:pPr>
        <w:pStyle w:val="ListParagraph"/>
        <w:numPr>
          <w:ilvl w:val="0"/>
          <w:numId w:val="3"/>
        </w:numPr>
        <w:spacing/>
      </w:pPr>
      <w:r>
        <w:t xml:space="preserve">Keep a copy of the letter and both receipts forever.</w:t>
      </w:r>
    </w:p>
    <w:p>
      <w:pPr>
        <w:pStyle w:val="ListParagraph"/>
        <w:numPr>
          <w:ilvl w:val="0"/>
          <w:numId w:val="3"/>
        </w:numPr>
        <w:spacing w:after="120"/>
      </w:pPr>
      <w:r>
        <w:t xml:space="preserve">If the collector contacts you after they received the letter, they have violated the FDCPA. Each violation is worth up to $1,000 in statutory damages plus attorney fees.</w:t>
      </w:r>
    </w:p>
    <w:p>
      <w:pPr>
        <w:spacing w:after="80" w:before="120"/>
      </w:pPr>
      <w:r>
        <w:rPr>
          <w:b/>
          <w:bCs/>
          <w:sz w:val="22"/>
          <w:szCs w:val="22"/>
        </w:rPr>
        <w:t xml:space="preserve">STRATEGY NOTE</w:t>
      </w:r>
    </w:p>
    <w:p>
      <w:pPr>
        <w:spacing w:after="120"/>
      </w:pPr>
      <w:r>
        <w:t xml:space="preserve">Some people want to stop all contact (use this letter). Others want the collector to VALIDATE the debt first so they can contest it. If you think the debt is not yours, or the amount is wrong, send the FDCPA Debt Validation Letter FIRST, then this one after.</w:t>
      </w:r>
    </w:p>
    <w:p>
      <w:pPr>
        <w:spacing w:after="120"/>
      </w:pPr>
      <w:r>
        <w:t xml:space="preserve">If you plan to settle the debt, do not send this letter — it will make negotiations harder.</w:t>
      </w:r>
    </w:p>
    <w:p>
      <w:pPr>
        <w:spacing w:after="80" w:before="120"/>
      </w:pPr>
      <w:r>
        <w:rPr>
          <w:b/>
          <w:bCs/>
          <w:sz w:val="22"/>
          <w:szCs w:val="22"/>
        </w:rPr>
        <w:t xml:space="preserve">RESOURCES</w:t>
      </w:r>
    </w:p>
    <w:p>
      <w:pPr>
        <w:pStyle w:val="ListParagraph"/>
        <w:numPr>
          <w:ilvl w:val="0"/>
          <w:numId w:val="4"/>
        </w:numPr>
        <w:spacing/>
      </w:pPr>
      <w:r>
        <w:t xml:space="preserve">Consumer Financial Protection Bureau complaint portal: consumerfinance.gov/complaint</w:t>
      </w:r>
    </w:p>
    <w:p>
      <w:pPr>
        <w:pStyle w:val="ListParagraph"/>
        <w:numPr>
          <w:ilvl w:val="0"/>
          <w:numId w:val="4"/>
        </w:numPr>
        <w:spacing/>
      </w:pPr>
      <w:r>
        <w:t xml:space="preserve">Federal Trade Commission FDCPA guide: consumer.ftc.gov</w:t>
      </w:r>
    </w:p>
    <w:p>
      <w:pPr>
        <w:pStyle w:val="ListParagraph"/>
        <w:numPr>
          <w:ilvl w:val="0"/>
          <w:numId w:val="4"/>
        </w:numPr>
        <w:spacing/>
      </w:pPr>
      <w:r>
        <w:t xml:space="preserve">Louisiana Attorney General Consumer Protection: 1-800-351-4889</w:t>
      </w:r>
    </w:p>
    <w:p>
      <w:pPr>
        <w:pStyle w:val="ListParagraph"/>
        <w:numPr>
          <w:ilvl w:val="0"/>
          <w:numId w:val="4"/>
        </w:numPr>
        <w:spacing w:after="120"/>
      </w:pPr>
      <w:r>
        <w:t xml:space="preserve">Southeast Louisiana Legal Services: 1-877-521-6242</w:t>
      </w:r>
    </w:p>
    <w:p>
      <w:pPr>
        <w:pBdr>
          <w:top w:val="single" w:color="000000" w:sz="6" w:space="10"/>
        </w:pBdr>
        <w:spacing w:after="120" w:before="480"/>
        <w:jc w:val="center"/>
      </w:pPr>
      <w:r>
        <w:rPr>
          <w:i/>
          <w:iCs/>
          <w:sz w:val="20"/>
          <w:szCs w:val="20"/>
        </w:rPr>
        <w:t xml:space="preserve">THE FORM ITSELF BEGINS ON THE NEXT PAGE</w:t>
      </w:r>
    </w:p>
    <w:p>
      <w:r>
        <w:br w:type="page"/>
      </w:r>
    </w:p>
    <w:p>
      <w:r>
        <w:br w:type="page"/>
      </w:r>
    </w:p>
    <w:p>
      <w:pPr>
        <w:spacing w:after="120" w:before="240"/>
        <w:jc w:val="center"/>
      </w:pPr>
      <w:r>
        <w:rPr>
          <w:b/>
          <w:bCs/>
          <w:color w:val="666666"/>
          <w:sz w:val="20"/>
          <w:szCs w:val="20"/>
        </w:rPr>
        <w:t xml:space="preserve">DOCUMENT 1 OF 1</w:t>
      </w:r>
    </w:p>
    <w:p>
      <w:pPr>
        <w:spacing w:after="480"/>
        <w:jc w:val="center"/>
      </w:pPr>
      <w:r>
        <w:rPr>
          <w:b/>
          <w:bCs/>
          <w:sz w:val="28"/>
          <w:szCs w:val="28"/>
        </w:rPr>
        <w:t xml:space="preserve">CEASE-COMMUNICATION LETTER</w:t>
      </w:r>
    </w:p>
    <w:p>
      <w:pPr>
        <w:spacing w:after="240" w:before="120"/>
        <w:jc w:val="center"/>
      </w:pPr>
      <w:r>
        <w:rPr>
          <w:b/>
          <w:bCs/>
        </w:rPr>
        <w:t xml:space="preserve">VIA CERTIFIED MAIL, RETURN RECEIPT REQUESTED</w:t>
      </w:r>
    </w:p>
    <w:p>
      <w:pPr>
        <w:spacing w:after="60"/>
      </w:pPr>
      <w:r>
        <w:t xml:space="preserve">[YOUR FULL NAME]</w:t>
      </w:r>
    </w:p>
    <w:p>
      <w:pPr>
        <w:spacing w:after="60"/>
      </w:pPr>
      <w:r>
        <w:t xml:space="preserve">[YOUR STREET ADDRESS]</w:t>
      </w:r>
    </w:p>
    <w:p>
      <w:pPr>
        <w:spacing w:after="60"/>
      </w:pPr>
      <w:r>
        <w:t xml:space="preserve">[CITY, STATE, ZIP]</w:t>
      </w:r>
    </w:p>
    <w:p>
      <w:pPr>
        <w:spacing w:after="60"/>
      </w:pPr>
      <w:r>
        <w:t xml:space="preserve">[YOUR PHONE]</w:t>
      </w:r>
    </w:p>
    <w:p>
      <w:pPr>
        <w:spacing w:after="240"/>
      </w:pPr>
      <w:r>
        <w:t xml:space="preserve">[YOUR EMAIL]</w:t>
      </w:r>
    </w:p>
    <w:p>
      <w:pPr>
        <w:spacing w:after="240"/>
      </w:pPr>
      <w:r>
        <w:t xml:space="preserve">Date: _______________</w:t>
      </w:r>
    </w:p>
    <w:p>
      <w:pPr>
        <w:spacing w:after="60"/>
      </w:pPr>
      <w:r>
        <w:rPr>
          <w:b/>
          <w:bCs/>
        </w:rPr>
        <w:t xml:space="preserve">TO DEBT COLLECTOR:</w:t>
      </w:r>
    </w:p>
    <w:p>
      <w:pPr>
        <w:spacing w:after="60"/>
      </w:pPr>
      <w:r>
        <w:t xml:space="preserve">[RECIPIENT NAME / COMPANY]</w:t>
      </w:r>
    </w:p>
    <w:p>
      <w:pPr>
        <w:spacing w:after="60"/>
      </w:pPr>
      <w:r>
        <w:t xml:space="preserve">[RECIPIENT STREET ADDRESS]</w:t>
      </w:r>
    </w:p>
    <w:p>
      <w:pPr>
        <w:spacing w:after="240"/>
      </w:pPr>
      <w:r>
        <w:t xml:space="preserve">[CITY, STATE, ZIP]</w:t>
      </w:r>
    </w:p>
    <w:p>
      <w:pPr>
        <w:spacing w:after="240"/>
      </w:pPr>
      <w:r>
        <w:rPr>
          <w:b/>
          <w:bCs/>
        </w:rPr>
        <w:t xml:space="preserve">RE: Notice to Cease Communications Under 15 U.S.C. § 1692c(c)</w:t>
      </w:r>
    </w:p>
    <w:p>
      <w:pPr>
        <w:spacing w:after="120"/>
      </w:pPr>
      <w:r>
        <w:rPr>
          <w:b/>
          <w:bCs/>
        </w:rPr>
        <w:t xml:space="preserve">Account/Reference Number: _______________________</w:t>
      </w:r>
    </w:p>
    <w:p>
      <w:pPr>
        <w:spacing w:after="240"/>
      </w:pPr>
      <w:r>
        <w:rPr>
          <w:b/>
          <w:bCs/>
        </w:rPr>
        <w:t xml:space="preserve">Original Creditor: ________________________________________</w:t>
      </w:r>
    </w:p>
    <w:p>
      <w:pPr>
        <w:spacing w:after="240"/>
        <w:ind w:firstLine="720"/>
      </w:pPr>
      <w:r>
        <w:t xml:space="preserve">To Whom It May Concern:</w:t>
      </w:r>
    </w:p>
    <w:p>
      <w:pPr>
        <w:spacing w:after="240"/>
        <w:ind w:firstLine="720"/>
      </w:pPr>
      <w:r>
        <w:t xml:space="preserve">I am in receipt of your communications regarding an alleged debt referenced above. Pursuant to the Fair Debt Collection Practices Act, 15 U.S.C. § 1692c(c), I hereby notify you that I am REFUSING TO PAY the alleged debt and I am EXERCISING MY STATUTORY RIGHT TO REQUIRE YOU TO CEASE ALL FURTHER COMMUNICATION WITH ME.</w:t>
      </w:r>
    </w:p>
    <w:p>
      <w:pPr>
        <w:spacing w:after="120" w:before="240"/>
      </w:pPr>
      <w:r>
        <w:rPr>
          <w:b/>
          <w:bCs/>
        </w:rPr>
        <w:t xml:space="preserve">SPECIFICALLY, YOU ARE DIRECTED TO:</w:t>
      </w:r>
    </w:p>
    <w:p>
      <w:pPr>
        <w:spacing w:after="120"/>
        <w:ind w:left="720"/>
      </w:pPr>
      <w:r>
        <w:t xml:space="preserve">1. CEASE all telephone contact with me at any number, including my cellular phone, home phone, and any phone at my place of employment;</w:t>
      </w:r>
    </w:p>
    <w:p>
      <w:pPr>
        <w:spacing w:after="120"/>
        <w:ind w:left="720"/>
      </w:pPr>
      <w:r>
        <w:t xml:space="preserve">2. CEASE all written communication with me by letter, text message, or email, except as specifically permitted by 15 U.S.C. § 1692c(c)(1)-(3);</w:t>
      </w:r>
    </w:p>
    <w:p>
      <w:pPr>
        <w:spacing w:after="120"/>
        <w:ind w:left="720"/>
      </w:pPr>
      <w:r>
        <w:t xml:space="preserve">3. CEASE all contact with any third party, including family members, friends, neighbors, employers, or co-workers, regarding this alleged debt;</w:t>
      </w:r>
    </w:p>
    <w:p>
      <w:pPr>
        <w:spacing w:after="120"/>
        <w:ind w:left="720"/>
      </w:pPr>
      <w:r>
        <w:t xml:space="preserve">4. CEASE all reporting of this alleged debt to consumer reporting agencies unless and until you have properly validated the debt in accordance with 15 U.S.C. § 1692g.</w:t>
      </w:r>
    </w:p>
    <w:p>
      <w:pPr>
        <w:spacing w:after="240" w:before="240"/>
        <w:ind w:firstLine="720"/>
      </w:pPr>
      <w:r>
        <w:t xml:space="preserve">Under 15 U.S.C. § 1692c(c), you are permitted to contact me only to: (a) advise that further efforts to collect are being terminated; (b) notify me of specific legal remedies that you or the creditor intends to invoke; or (c) notify me that legal action is being taken. Any other communication after receipt of this letter is a VIOLATION of the FDCPA.</w:t>
      </w:r>
    </w:p>
    <w:p>
      <w:pPr>
        <w:spacing w:after="240"/>
        <w:ind w:firstLine="720"/>
      </w:pPr>
      <w:r>
        <w:t xml:space="preserve">I reserve all of my rights under the FDCPA, including but not limited to statutory damages of up to $1,000 per violation, actual damages, and attorney's fees pursuant to 15 U.S.C. § 1692k. I will keep detailed records of all contacts from you and will not hesitate to file a complaint with the Consumer Financial Protection Bureau, the Louisiana Attorney General, and/or a private lawsuit in federal court for any violation.</w:t>
      </w:r>
    </w:p>
    <w:p>
      <w:pPr>
        <w:spacing w:after="240"/>
        <w:ind w:firstLine="720"/>
      </w:pPr>
      <w:r>
        <w:t xml:space="preserve">This letter is sent by certified mail, return receipt requested. Your receipt will be my proof of notice.</w:t>
      </w:r>
    </w:p>
    <w:p>
      <w:pPr>
        <w:spacing w:after="240"/>
        <w:ind w:firstLine="720"/>
      </w:pPr>
      <w:r>
        <w:t xml:space="preserve">Govern yourselves accordingly.</w:t>
      </w:r>
    </w:p>
    <w:p>
      <w:pPr>
        <w:spacing w:after="60" w:before="360"/>
      </w:pPr>
      <w:r>
        <w:t xml:space="preserve">Sincerely,</w:t>
      </w:r>
    </w:p>
    <w:p>
      <w:pPr>
        <w:spacing w:after="60" w:before="480"/>
      </w:pPr>
      <w:r>
        <w:t xml:space="preserve">________________________________________</w:t>
      </w:r>
    </w:p>
    <w:p>
      <w:pPr>
        <w:spacing w:after="240"/>
      </w:pPr>
      <w:r>
        <w:t xml:space="preserve">[YOUR FULL NAME]</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10"/>
    <w:lvlOverride w:ilvl="0">
      <w:startOverride w:val="1"/>
    </w:lvlOverride>
  </w:num>
  <w:num w:numId="4">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FDCPA Cease-Communication Letter</dc:title>
  <dc:creator>Access to Justice Louisiana</dc:creator>
  <dc:description>Federal Fair Debt Collection Practices Act cease-and-desist notice.</dc:description>
  <cp:lastModifiedBy>Un-named</cp:lastModifiedBy>
  <cp:revision>1</cp:revision>
  <dcterms:created xsi:type="dcterms:W3CDTF">2026-04-22T16:44:35.062Z</dcterms:created>
  <dcterms:modified xsi:type="dcterms:W3CDTF">2026-04-22T16:44:35.062Z</dcterms:modified>
</cp:coreProperties>
</file>

<file path=docProps/custom.xml><?xml version="1.0" encoding="utf-8"?>
<Properties xmlns="http://schemas.openxmlformats.org/officeDocument/2006/custom-properties" xmlns:vt="http://schemas.openxmlformats.org/officeDocument/2006/docPropsVTypes"/>
</file>