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HUD / SECTION 8 GRIEVANCE HEARING REQUEST</w:t>
      </w:r>
    </w:p>
    <w:p>
      <w:pPr>
        <w:spacing w:after="80"/>
        <w:jc w:val="center"/>
      </w:pPr>
      <w:r>
        <w:rPr>
          <w:i/>
          <w:iCs/>
          <w:sz w:val="24"/>
          <w:szCs w:val="24"/>
        </w:rPr>
        <w:t xml:space="preserve">24 C.F.R. Part 966 (Public Housing) and Part 982 (Section 8) — Federal Due Process</w:t>
      </w:r>
    </w:p>
    <w:p>
      <w:pPr>
        <w:spacing w:after="360"/>
        <w:jc w:val="center"/>
      </w:pPr>
      <w:r>
        <w:rPr>
          <w:b/>
          <w:bCs/>
          <w:sz w:val="22"/>
          <w:szCs w:val="22"/>
        </w:rPr>
        <w:t xml:space="preserve">INSTRUCTIONS FOR SELF-REPRESENTED LITIGANTS</w:t>
      </w:r>
    </w:p>
    <w:p>
      <w:pPr>
        <w:spacing w:after="80" w:before="120"/>
      </w:pPr>
      <w:r>
        <w:rPr>
          <w:b/>
          <w:bCs/>
          <w:sz w:val="22"/>
          <w:szCs w:val="22"/>
        </w:rPr>
        <w:t xml:space="preserve">WHAT THIS IS</w:t>
      </w:r>
    </w:p>
    <w:p>
      <w:pPr>
        <w:spacing w:after="120"/>
      </w:pPr>
      <w:r>
        <w:t xml:space="preserve">Tenants in Public Housing and Section 8 Housing Choice Voucher programs have FEDERAL DUE PROCESS rights before adverse actions can be taken against them. These rights include notice of the proposed action, a grievance hearing, and review by an impartial hearing officer.</w:t>
      </w:r>
    </w:p>
    <w:p>
      <w:pPr>
        <w:spacing w:after="120"/>
      </w:pPr>
      <w:r>
        <w:t xml:space="preserve">Missing the deadline to request a grievance hearing usually WAIVES these rights — and may result in loss of housing or termination of benefits. File as soon as you receive adverse-action notice.</w:t>
      </w:r>
    </w:p>
    <w:p>
      <w:pPr>
        <w:spacing w:after="80" w:before="120"/>
      </w:pPr>
      <w:r>
        <w:rPr>
          <w:b/>
          <w:bCs/>
          <w:sz w:val="22"/>
          <w:szCs w:val="22"/>
        </w:rPr>
        <w:t xml:space="preserve">WHEN TO USE</w:t>
      </w:r>
    </w:p>
    <w:p>
      <w:pPr>
        <w:pStyle w:val="ListParagraph"/>
        <w:numPr>
          <w:ilvl w:val="0"/>
          <w:numId w:val="2"/>
        </w:numPr>
        <w:spacing/>
      </w:pPr>
      <w:r>
        <w:t xml:space="preserve">You received a notice of TERMINATION of your Section 8 voucher</w:t>
      </w:r>
    </w:p>
    <w:p>
      <w:pPr>
        <w:pStyle w:val="ListParagraph"/>
        <w:numPr>
          <w:ilvl w:val="0"/>
          <w:numId w:val="2"/>
        </w:numPr>
        <w:spacing/>
      </w:pPr>
      <w:r>
        <w:t xml:space="preserve">You received a notice of TERMINATION of your public housing lease</w:t>
      </w:r>
    </w:p>
    <w:p>
      <w:pPr>
        <w:pStyle w:val="ListParagraph"/>
        <w:numPr>
          <w:ilvl w:val="0"/>
          <w:numId w:val="2"/>
        </w:numPr>
        <w:spacing/>
      </w:pPr>
      <w:r>
        <w:t xml:space="preserve">You are being charged back rent or damages you dispute</w:t>
      </w:r>
    </w:p>
    <w:p>
      <w:pPr>
        <w:pStyle w:val="ListParagraph"/>
        <w:numPr>
          <w:ilvl w:val="0"/>
          <w:numId w:val="2"/>
        </w:numPr>
        <w:spacing/>
      </w:pPr>
      <w:r>
        <w:t xml:space="preserve">Your rent has been raised to an amount you dispute</w:t>
      </w:r>
    </w:p>
    <w:p>
      <w:pPr>
        <w:pStyle w:val="ListParagraph"/>
        <w:numPr>
          <w:ilvl w:val="0"/>
          <w:numId w:val="2"/>
        </w:numPr>
        <w:spacing/>
      </w:pPr>
      <w:r>
        <w:t xml:space="preserve">You have been denied a requested accommodation or transfer</w:t>
      </w:r>
    </w:p>
    <w:p>
      <w:pPr>
        <w:pStyle w:val="ListParagraph"/>
        <w:numPr>
          <w:ilvl w:val="0"/>
          <w:numId w:val="2"/>
        </w:numPr>
        <w:spacing/>
      </w:pPr>
      <w:r>
        <w:t xml:space="preserve">Your unit has failed Housing Quality Standards (HQS) inspection</w:t>
      </w:r>
    </w:p>
    <w:p>
      <w:pPr>
        <w:pStyle w:val="ListParagraph"/>
        <w:numPr>
          <w:ilvl w:val="0"/>
          <w:numId w:val="2"/>
        </w:numPr>
        <w:spacing/>
      </w:pPr>
      <w:r>
        <w:t xml:space="preserve">You are being accused of a lease violation you dispute</w:t>
      </w:r>
    </w:p>
    <w:p>
      <w:pPr>
        <w:pStyle w:val="ListParagraph"/>
        <w:numPr>
          <w:ilvl w:val="0"/>
          <w:numId w:val="2"/>
        </w:numPr>
        <w:spacing w:after="120"/>
      </w:pPr>
      <w:r>
        <w:t xml:space="preserve">Your household composition has been questioned</w:t>
      </w:r>
    </w:p>
    <w:p>
      <w:pPr>
        <w:spacing w:after="80" w:before="120"/>
      </w:pPr>
      <w:r>
        <w:rPr>
          <w:b/>
          <w:bCs/>
          <w:sz w:val="22"/>
          <w:szCs w:val="22"/>
        </w:rPr>
        <w:t xml:space="preserve">DEADLINES — CRITICAL</w:t>
      </w:r>
    </w:p>
    <w:p>
      <w:pPr>
        <w:spacing w:after="120"/>
      </w:pPr>
      <w:r>
        <w:t xml:space="preserve">Most housing authorities require the grievance request to be filed within 10-14 DAYS of the notice. Some may allow less time. CHECK YOUR NOTICE CAREFULLY for the specific deadline and requirements.</w:t>
      </w:r>
    </w:p>
    <w:p>
      <w:pPr>
        <w:spacing w:after="120"/>
      </w:pPr>
      <w:r>
        <w:t xml:space="preserve">Voucher terminations typically require the hearing to be held within 10-15 days of the request. This is fast — prepare your evidence immediately.</w:t>
      </w:r>
    </w:p>
    <w:p>
      <w:pPr>
        <w:spacing w:after="80" w:before="120"/>
      </w:pPr>
      <w:r>
        <w:rPr>
          <w:b/>
          <w:bCs/>
          <w:sz w:val="22"/>
          <w:szCs w:val="22"/>
        </w:rPr>
        <w:t xml:space="preserve">YOUR RIGHTS AT THE HEARING</w:t>
      </w:r>
    </w:p>
    <w:p>
      <w:pPr>
        <w:pStyle w:val="ListParagraph"/>
        <w:numPr>
          <w:ilvl w:val="0"/>
          <w:numId w:val="3"/>
        </w:numPr>
        <w:spacing/>
      </w:pPr>
      <w:r>
        <w:t xml:space="preserve">To be represented by an attorney or other representative</w:t>
      </w:r>
    </w:p>
    <w:p>
      <w:pPr>
        <w:pStyle w:val="ListParagraph"/>
        <w:numPr>
          <w:ilvl w:val="0"/>
          <w:numId w:val="3"/>
        </w:numPr>
        <w:spacing/>
      </w:pPr>
      <w:r>
        <w:t xml:space="preserve">To examine documents in the housing authority's file on you before the hearing</w:t>
      </w:r>
    </w:p>
    <w:p>
      <w:pPr>
        <w:pStyle w:val="ListParagraph"/>
        <w:numPr>
          <w:ilvl w:val="0"/>
          <w:numId w:val="3"/>
        </w:numPr>
        <w:spacing/>
      </w:pPr>
      <w:r>
        <w:t xml:space="preserve">To present evidence and testimony</w:t>
      </w:r>
    </w:p>
    <w:p>
      <w:pPr>
        <w:pStyle w:val="ListParagraph"/>
        <w:numPr>
          <w:ilvl w:val="0"/>
          <w:numId w:val="3"/>
        </w:numPr>
        <w:spacing/>
      </w:pPr>
      <w:r>
        <w:t xml:space="preserve">To question the housing authority's witnesses</w:t>
      </w:r>
    </w:p>
    <w:p>
      <w:pPr>
        <w:pStyle w:val="ListParagraph"/>
        <w:numPr>
          <w:ilvl w:val="0"/>
          <w:numId w:val="3"/>
        </w:numPr>
        <w:spacing/>
      </w:pPr>
      <w:r>
        <w:t xml:space="preserve">To receive a written decision citing the evidence and reasons</w:t>
      </w:r>
    </w:p>
    <w:p>
      <w:pPr>
        <w:pStyle w:val="ListParagraph"/>
        <w:numPr>
          <w:ilvl w:val="0"/>
          <w:numId w:val="3"/>
        </w:numPr>
        <w:spacing w:after="120"/>
      </w:pPr>
      <w:r>
        <w:t xml:space="preserve">To request reasonable accommodations for disability during the hearing</w:t>
      </w:r>
    </w:p>
    <w:p>
      <w:pPr>
        <w:spacing w:after="80" w:before="120"/>
      </w:pPr>
      <w:r>
        <w:rPr>
          <w:b/>
          <w:bCs/>
          <w:sz w:val="22"/>
          <w:szCs w:val="22"/>
        </w:rPr>
        <w:t xml:space="preserve">COMMON GROUNDS FOR TERMINATION AND DEFENSES</w:t>
      </w:r>
    </w:p>
    <w:p>
      <w:pPr>
        <w:spacing w:after="120"/>
      </w:pPr>
      <w:r>
        <w:t xml:space="preserve">UNAUTHORIZED OCCUPANTS — your defense: all household members are approved; the alleged "unauthorized" person is a short-term guest; housing authority was notified of the change.</w:t>
      </w:r>
    </w:p>
    <w:p>
      <w:pPr>
        <w:spacing w:after="120"/>
      </w:pPr>
      <w:r>
        <w:t xml:space="preserve">NONPAYMENT OF RENT — defense: rent was paid; rent recalculation is wrong; income was reported correctly; hardship circumstances.</w:t>
      </w:r>
    </w:p>
    <w:p>
      <w:pPr>
        <w:spacing w:after="120"/>
      </w:pPr>
      <w:r>
        <w:t xml:space="preserve">FAILURE TO RECERTIFY — defense: recertification was completed; notice wasn't received; good cause for delay.</w:t>
      </w:r>
    </w:p>
    <w:p>
      <w:pPr>
        <w:spacing w:after="120"/>
      </w:pPr>
      <w:r>
        <w:t xml:space="preserve">CRIMINAL ACTIVITY — defense: person charged is not a household member; the conduct did not occur on or near the premises; the arrest did not result in conviction; other factual dispute.</w:t>
      </w:r>
    </w:p>
    <w:p>
      <w:pPr>
        <w:spacing w:after="120"/>
      </w:pPr>
      <w:r>
        <w:t xml:space="preserve">HOUSEKEEPING / LEASE VIOLATION — defense: conditions don't actually violate lease; improvements have been made; disability-related accommodation needed.</w:t>
      </w:r>
    </w:p>
    <w:p>
      <w:pPr>
        <w:spacing w:after="80" w:before="120"/>
      </w:pPr>
      <w:r>
        <w:rPr>
          <w:b/>
          <w:bCs/>
          <w:sz w:val="22"/>
          <w:szCs w:val="22"/>
        </w:rPr>
        <w:t xml:space="preserve">AFTER THE HEARING</w:t>
      </w:r>
    </w:p>
    <w:p>
      <w:pPr>
        <w:spacing w:after="120"/>
      </w:pPr>
      <w:r>
        <w:t xml:space="preserve">The housing authority must issue a WRITTEN DECISION within a reasonable time. If you lose, you may have a limited right to appeal to state court (usually through a writ or administrative-review action). The decision of the hearing officer is usually final at the housing authority level.</w:t>
      </w:r>
    </w:p>
    <w:p>
      <w:pPr>
        <w:spacing w:after="120"/>
      </w:pPr>
      <w:r>
        <w:t xml:space="preserve">If you need to appeal to court, a lawyer can help — most legal aid offices assist with these cases.</w:t>
      </w:r>
    </w:p>
    <w:p>
      <w:pPr>
        <w:pBdr>
          <w:top w:val="single" w:color="000000" w:sz="6" w:space="10"/>
        </w:pBdr>
        <w:spacing w:after="120" w:before="480"/>
        <w:jc w:val="center"/>
      </w:pPr>
      <w:r>
        <w:rPr>
          <w:i/>
          <w:iCs/>
          <w:sz w:val="20"/>
          <w:szCs w:val="20"/>
        </w:rPr>
        <w:t xml:space="preserve">THE FORM ITSELF BEGINS ON THE NEXT PAGE</w:t>
      </w:r>
    </w:p>
    <w:p>
      <w:r>
        <w:br w:type="page"/>
      </w:r>
    </w:p>
    <w:p>
      <w:r>
        <w:br w:type="page"/>
      </w:r>
    </w:p>
    <w:p>
      <w:pPr>
        <w:spacing w:after="120" w:before="240"/>
        <w:jc w:val="center"/>
      </w:pPr>
      <w:r>
        <w:rPr>
          <w:b/>
          <w:bCs/>
          <w:color w:val="666666"/>
          <w:sz w:val="20"/>
          <w:szCs w:val="20"/>
        </w:rPr>
        <w:t xml:space="preserve">DOCUMENT 1 OF 1</w:t>
      </w:r>
    </w:p>
    <w:p>
      <w:pPr>
        <w:spacing w:after="480"/>
        <w:jc w:val="center"/>
      </w:pPr>
      <w:r>
        <w:rPr>
          <w:b/>
          <w:bCs/>
          <w:sz w:val="28"/>
          <w:szCs w:val="28"/>
        </w:rPr>
        <w:t xml:space="preserve">GRIEVANCE HEARING REQUEST</w:t>
      </w:r>
    </w:p>
    <w:p>
      <w:pPr>
        <w:spacing w:after="60"/>
      </w:pPr>
      <w:r>
        <w:t xml:space="preserve">[TENANT / PARTICIPANT FULL NAME]</w:t>
      </w:r>
    </w:p>
    <w:p>
      <w:pPr>
        <w:spacing w:after="60"/>
      </w:pPr>
      <w:r>
        <w:t xml:space="preserve">[YOUR STREET ADDRESS]</w:t>
      </w:r>
    </w:p>
    <w:p>
      <w:pPr>
        <w:spacing w:after="60"/>
      </w:pPr>
      <w:r>
        <w:t xml:space="preserve">[CITY, STATE, ZIP]</w:t>
      </w:r>
    </w:p>
    <w:p>
      <w:pPr>
        <w:spacing w:after="60"/>
      </w:pPr>
      <w:r>
        <w:t xml:space="preserve">[YOUR PHONE]</w:t>
      </w:r>
    </w:p>
    <w:p>
      <w:pPr>
        <w:spacing w:after="240"/>
      </w:pPr>
      <w:r>
        <w:t xml:space="preserve">[YOUR EMAIL]</w:t>
      </w:r>
    </w:p>
    <w:p>
      <w:pPr>
        <w:spacing w:after="240"/>
      </w:pPr>
      <w:r>
        <w:t xml:space="preserve">Date: _______________</w:t>
      </w:r>
    </w:p>
    <w:p>
      <w:pPr>
        <w:spacing w:after="60"/>
      </w:pPr>
      <w:r>
        <w:rPr>
          <w:b/>
          <w:bCs/>
        </w:rPr>
        <w:t xml:space="preserve">TO HOUSING AUTHORITY:</w:t>
      </w:r>
    </w:p>
    <w:p>
      <w:pPr>
        <w:spacing w:after="60"/>
      </w:pPr>
      <w:r>
        <w:t xml:space="preserve">[RECIPIENT NAME / COMPANY]</w:t>
      </w:r>
    </w:p>
    <w:p>
      <w:pPr>
        <w:spacing w:after="60"/>
      </w:pPr>
      <w:r>
        <w:t xml:space="preserve">[RECIPIENT STREET ADDRESS]</w:t>
      </w:r>
    </w:p>
    <w:p>
      <w:pPr>
        <w:spacing w:after="240"/>
      </w:pPr>
      <w:r>
        <w:t xml:space="preserve">[CITY, STATE, ZIP]</w:t>
      </w:r>
    </w:p>
    <w:p>
      <w:pPr>
        <w:spacing w:after="240"/>
      </w:pPr>
      <w:r>
        <w:rPr>
          <w:b/>
          <w:bCs/>
        </w:rPr>
        <w:t xml:space="preserve">RE: REQUEST FOR GRIEVANCE HEARING / INFORMAL HEARING</w:t>
      </w:r>
    </w:p>
    <w:p>
      <w:pPr>
        <w:spacing w:after="120"/>
      </w:pPr>
      <w:r>
        <w:rPr>
          <w:b/>
          <w:bCs/>
        </w:rPr>
        <w:t xml:space="preserve">Tenant / Participant Name: ________________________________________</w:t>
      </w:r>
    </w:p>
    <w:p>
      <w:pPr>
        <w:spacing w:after="120"/>
      </w:pPr>
      <w:r>
        <w:rPr>
          <w:b/>
          <w:bCs/>
        </w:rPr>
        <w:t xml:space="preserve">Case / Voucher Number: _______________________</w:t>
      </w:r>
    </w:p>
    <w:p>
      <w:pPr>
        <w:spacing w:after="240"/>
      </w:pPr>
      <w:r>
        <w:rPr>
          <w:b/>
          <w:bCs/>
        </w:rPr>
        <w:t xml:space="preserve">Property Address: ________________________________________</w:t>
      </w:r>
    </w:p>
    <w:p>
      <w:pPr>
        <w:spacing w:after="240"/>
        <w:ind w:firstLine="720"/>
      </w:pPr>
      <w:r>
        <w:t xml:space="preserve">To the Housing Authority:</w:t>
      </w:r>
    </w:p>
    <w:p>
      <w:pPr>
        <w:spacing w:after="240"/>
        <w:ind w:firstLine="720"/>
      </w:pPr>
      <w:r>
        <w:t xml:space="preserve">I am writing to formally REQUEST A GRIEVANCE HEARING (for public housing) or INFORMAL HEARING (for Section 8 voucher) regarding the adverse action described below. I am invoking my rights under 24 C.F.R. Part 966 and/or Part 982, and the applicable housing authority grievance/hearing procedure.</w:t>
      </w:r>
    </w:p>
    <w:p>
      <w:pPr>
        <w:spacing w:after="120" w:before="240"/>
      </w:pPr>
      <w:r>
        <w:rPr>
          <w:b/>
          <w:bCs/>
        </w:rPr>
        <w:t xml:space="preserve">1. PROGRAM:</w:t>
      </w:r>
    </w:p>
    <w:p>
      <w:pPr>
        <w:spacing w:after="60"/>
        <w:ind w:left="720"/>
      </w:pPr>
      <w:r>
        <w:t xml:space="preserve">☐ Public Housing (24 C.F.R. Part 966)</w:t>
      </w:r>
    </w:p>
    <w:p>
      <w:pPr>
        <w:spacing w:after="60"/>
        <w:ind w:left="720"/>
      </w:pPr>
      <w:r>
        <w:t xml:space="preserve">☐ Section 8 Housing Choice Voucher (24 C.F.R. Part 982)</w:t>
      </w:r>
    </w:p>
    <w:p>
      <w:pPr>
        <w:spacing w:after="60"/>
        <w:ind w:left="720"/>
      </w:pPr>
      <w:r>
        <w:t xml:space="preserve">☐ Project-Based Section 8</w:t>
      </w:r>
    </w:p>
    <w:p>
      <w:pPr>
        <w:spacing w:after="240"/>
        <w:ind w:left="720"/>
      </w:pPr>
      <w:r>
        <w:t xml:space="preserve">☐ Other federal housing program: _______________________</w:t>
      </w:r>
    </w:p>
    <w:p>
      <w:pPr>
        <w:spacing w:after="120" w:before="240"/>
      </w:pPr>
      <w:r>
        <w:rPr>
          <w:b/>
          <w:bCs/>
        </w:rPr>
        <w:t xml:space="preserve">2. NOTICE RECEIVED:</w:t>
      </w:r>
    </w:p>
    <w:p>
      <w:pPr>
        <w:spacing w:after="60"/>
        <w:ind w:left="720"/>
      </w:pPr>
      <w:r>
        <w:t xml:space="preserve">Date of notice: _______________________</w:t>
      </w:r>
    </w:p>
    <w:p>
      <w:pPr>
        <w:spacing w:after="60"/>
        <w:ind w:left="720"/>
      </w:pPr>
      <w:r>
        <w:t xml:space="preserve">Date received: _______________________</w:t>
      </w:r>
    </w:p>
    <w:p>
      <w:pPr>
        <w:spacing w:after="60"/>
        <w:ind w:left="720"/>
      </w:pPr>
      <w:r>
        <w:t xml:space="preserve">Type of proposed action:</w:t>
      </w:r>
    </w:p>
    <w:p>
      <w:pPr>
        <w:spacing w:after="60"/>
        <w:ind w:left="1080"/>
      </w:pPr>
      <w:r>
        <w:t xml:space="preserve">☐ Termination of voucher</w:t>
      </w:r>
    </w:p>
    <w:p>
      <w:pPr>
        <w:spacing w:after="60"/>
        <w:ind w:left="1080"/>
      </w:pPr>
      <w:r>
        <w:t xml:space="preserve">☐ Termination of lease / eviction</w:t>
      </w:r>
    </w:p>
    <w:p>
      <w:pPr>
        <w:spacing w:after="60"/>
        <w:ind w:left="1080"/>
      </w:pPr>
      <w:r>
        <w:t xml:space="preserve">☐ Rent increase in disputed amount</w:t>
      </w:r>
    </w:p>
    <w:p>
      <w:pPr>
        <w:spacing w:after="60"/>
        <w:ind w:left="1080"/>
      </w:pPr>
      <w:r>
        <w:t xml:space="preserve">☐ Denial of requested unit size / transfer</w:t>
      </w:r>
    </w:p>
    <w:p>
      <w:pPr>
        <w:spacing w:after="60"/>
        <w:ind w:left="1080"/>
      </w:pPr>
      <w:r>
        <w:t xml:space="preserve">☐ Charge for damages / back rent</w:t>
      </w:r>
    </w:p>
    <w:p>
      <w:pPr>
        <w:spacing w:after="60"/>
        <w:ind w:left="1080"/>
      </w:pPr>
      <w:r>
        <w:t xml:space="preserve">☐ Denial of reasonable accommodation</w:t>
      </w:r>
    </w:p>
    <w:p>
      <w:pPr>
        <w:spacing w:after="60"/>
        <w:ind w:left="1080"/>
      </w:pPr>
      <w:r>
        <w:t xml:space="preserve">☐ Failure of Housing Quality Standards inspection</w:t>
      </w:r>
    </w:p>
    <w:p>
      <w:pPr>
        <w:spacing w:after="240"/>
        <w:ind w:left="1080"/>
      </w:pPr>
      <w:r>
        <w:t xml:space="preserve">☐ Other: ________________________________________</w:t>
      </w:r>
    </w:p>
    <w:p>
      <w:pPr>
        <w:spacing w:after="120" w:before="240"/>
      </w:pPr>
      <w:r>
        <w:rPr>
          <w:b/>
          <w:bCs/>
        </w:rPr>
        <w:t xml:space="preserve">3. BASIS OF DISPUTE:</w:t>
      </w:r>
    </w:p>
    <w:p>
      <w:pPr>
        <w:spacing w:after="120"/>
        <w:ind w:firstLine="720"/>
      </w:pPr>
      <w:r>
        <w:t xml:space="preserve">I dispute the proposed action on the following grounds:</w:t>
      </w:r>
    </w:p>
    <w:p>
      <w:pPr>
        <w:spacing w:after="60"/>
        <w:ind w:left="720"/>
      </w:pPr>
      <w:r>
        <w:t xml:space="preserve">☐ The factual basis is incorrect. Specifically: ________________________________________</w:t>
      </w:r>
    </w:p>
    <w:p>
      <w:pPr>
        <w:spacing w:after="60"/>
        <w:ind w:left="720"/>
      </w:pPr>
      <w:r>
        <w:t xml:space="preserve">☐ The rent / income calculation is incorrect. My correct income is: ________________________________________</w:t>
      </w:r>
    </w:p>
    <w:p>
      <w:pPr>
        <w:spacing w:after="60"/>
        <w:ind w:left="720"/>
      </w:pPr>
      <w:r>
        <w:t xml:space="preserve">☐ The alleged lease violation did not occur or is exaggerated: ________________________________________</w:t>
      </w:r>
    </w:p>
    <w:p>
      <w:pPr>
        <w:spacing w:after="60"/>
        <w:ind w:left="720"/>
      </w:pPr>
      <w:r>
        <w:t xml:space="preserve">☐ The criminal activity allegation is incorrect or does not apply because: ________________________________________</w:t>
      </w:r>
    </w:p>
    <w:p>
      <w:pPr>
        <w:spacing w:after="60"/>
        <w:ind w:left="720"/>
      </w:pPr>
      <w:r>
        <w:t xml:space="preserve">☐ I was not given proper notice as required by federal regulations;</w:t>
      </w:r>
    </w:p>
    <w:p>
      <w:pPr>
        <w:spacing w:after="60"/>
        <w:ind w:left="720"/>
      </w:pPr>
      <w:r>
        <w:t xml:space="preserve">☐ I am requesting a reasonable accommodation for a disability: ________________________________________</w:t>
      </w:r>
    </w:p>
    <w:p>
      <w:pPr>
        <w:spacing w:after="60"/>
        <w:ind w:left="720"/>
      </w:pPr>
      <w:r>
        <w:t xml:space="preserve">☐ There is ongoing domestic violence that should protect me under VAWA: ________________________________________</w:t>
      </w:r>
    </w:p>
    <w:p>
      <w:pPr>
        <w:spacing w:after="240"/>
        <w:ind w:left="720"/>
      </w:pPr>
      <w:r>
        <w:t xml:space="preserve">☐ Other: ________________________________________</w:t>
      </w:r>
    </w:p>
    <w:p>
      <w:pPr>
        <w:spacing w:after="120" w:before="240"/>
      </w:pPr>
      <w:r>
        <w:rPr>
          <w:b/>
          <w:bCs/>
        </w:rPr>
        <w:t xml:space="preserve">4. REQUEST FOR INFORMAL CONFERENCE / MEETING:</w:t>
      </w:r>
    </w:p>
    <w:p>
      <w:pPr>
        <w:spacing w:after="240"/>
        <w:ind w:firstLine="720"/>
      </w:pPr>
      <w:r>
        <w:t xml:space="preserve">[☐ I request / ☐ I do NOT request] an informal conference with housing authority staff before the formal hearing.</w:t>
      </w:r>
    </w:p>
    <w:p>
      <w:pPr>
        <w:spacing w:after="120" w:before="240"/>
      </w:pPr>
      <w:r>
        <w:rPr>
          <w:b/>
          <w:bCs/>
        </w:rPr>
        <w:t xml:space="preserve">5. REQUEST FOR DOCUMENT REVIEW:</w:t>
      </w:r>
    </w:p>
    <w:p>
      <w:pPr>
        <w:spacing w:after="240"/>
        <w:ind w:firstLine="720"/>
      </w:pPr>
      <w:r>
        <w:t xml:space="preserve">I REQUEST to REVIEW ALL DOCUMENTS in the housing authority's file related to this action, as is my right under federal regulations. Please make these documents available for my review prior to the hearing. I will bring copies of my own supporting evidence, including: ________________________________________</w:t>
      </w:r>
    </w:p>
    <w:p>
      <w:pPr>
        <w:spacing w:after="120" w:before="240"/>
      </w:pPr>
      <w:r>
        <w:rPr>
          <w:b/>
          <w:bCs/>
        </w:rPr>
        <w:t xml:space="preserve">6. HEARING LOGISTICS:</w:t>
      </w:r>
    </w:p>
    <w:p>
      <w:pPr>
        <w:spacing w:after="60"/>
        <w:ind w:left="720"/>
      </w:pPr>
      <w:r>
        <w:t xml:space="preserve">I will [☐ appear in proper person / ☐ be represented by _______________________].</w:t>
      </w:r>
    </w:p>
    <w:p>
      <w:pPr>
        <w:spacing w:after="60"/>
        <w:ind w:left="720"/>
      </w:pPr>
      <w:r>
        <w:t xml:space="preserve">I [☐ DO / ☐ DO NOT] request a reasonable accommodation (interpreter, accessible room, etc.): ________________________________________</w:t>
      </w:r>
    </w:p>
    <w:p>
      <w:pPr>
        <w:spacing w:after="240"/>
        <w:ind w:left="720"/>
      </w:pPr>
      <w:r>
        <w:t xml:space="preserve">Preferred hearing times: ________________________________________</w:t>
      </w:r>
    </w:p>
    <w:p>
      <w:pPr>
        <w:spacing w:after="120" w:before="240"/>
      </w:pPr>
      <w:r>
        <w:rPr>
          <w:b/>
          <w:bCs/>
        </w:rPr>
        <w:t xml:space="preserve">7. REQUEST FOR HEARING DELAY OR STAY:</w:t>
      </w:r>
    </w:p>
    <w:p>
      <w:pPr>
        <w:spacing w:after="240"/>
        <w:ind w:firstLine="720"/>
      </w:pPr>
      <w:r>
        <w:t xml:space="preserve">Pending the hearing, I request that the housing authority STAY all termination or adverse action. Under 24 C.F.R. § 982.555(a)(2) and § 966.55 (public housing), benefits and tenancy should continue during the hearing process.</w:t>
      </w:r>
    </w:p>
    <w:p>
      <w:pPr>
        <w:spacing w:after="240"/>
        <w:ind w:firstLine="720"/>
      </w:pPr>
      <w:r>
        <w:t xml:space="preserve">Please confirm receipt of this request and notify me in writing of the scheduled hearing date, time, and location. Thank you.</w:t>
      </w:r>
    </w:p>
    <w:p>
      <w:pPr>
        <w:spacing w:after="60" w:before="360"/>
      </w:pPr>
      <w:r>
        <w:t xml:space="preserve">Sincerely,</w:t>
      </w:r>
    </w:p>
    <w:p>
      <w:pPr>
        <w:spacing w:after="60" w:before="480"/>
      </w:pPr>
      <w:r>
        <w:t xml:space="preserve">________________________________________</w:t>
      </w:r>
    </w:p>
    <w:p>
      <w:pPr>
        <w:spacing w:after="240"/>
      </w:pPr>
      <w:r>
        <w:t xml:space="preserve">[TENANT / PARTICIPANT FULL NAME]</w:t>
      </w:r>
    </w:p>
    <w:p>
      <w:pPr>
        <w:spacing w:before="360"/>
      </w:pPr>
      <w:r>
        <w:rPr>
          <w:i/>
          <w:iCs/>
          <w:sz w:val="20"/>
          <w:szCs w:val="20"/>
        </w:rPr>
        <w:t xml:space="preserve">cc: HUD Office (for record preservation)</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bullet"/>
      <w:lvlText w:val="•"/>
      <w:lvlJc w:val="left"/>
      <w:pPr>
        <w:ind w:left="720" w:hanging="360"/>
      </w:pPr>
    </w:lvl>
  </w:abstractNum>
  <w:abstractNum w:abstractNumId="7" w15:restartNumberingAfterBreak="0">
    <w:multiLevelType w:val="hybridMultilevel"/>
    <w:lvl w:ilvl="0" w15:tentative="1">
      <w:start w:val="1"/>
      <w:numFmt w:val="bullet"/>
      <w:lvlText w:val="•"/>
      <w:lvlJc w:val="left"/>
      <w:pPr>
        <w:ind w:left="720" w:hanging="360"/>
      </w:pPr>
    </w:lvl>
  </w:abstractNum>
  <w:abstractNum w:abstractNumId="8" w15:restartNumberingAfterBreak="0">
    <w:multiLevelType w:val="hybridMultilevel"/>
    <w:lvl w:ilvl="0" w15:tentative="1">
      <w:start w:val="1"/>
      <w:numFmt w:val="bullet"/>
      <w:lvlText w:val="•"/>
      <w:lvlJc w:val="left"/>
      <w:pPr>
        <w:ind w:left="720" w:hanging="360"/>
      </w:pPr>
    </w:lvl>
  </w:abstractNum>
  <w:abstractNum w:abstractNumId="9" w15:restartNumberingAfterBreak="0">
    <w:multiLevelType w:val="hybridMultilevel"/>
    <w:lvl w:ilvl="0" w15:tentative="1">
      <w:start w:val="1"/>
      <w:numFmt w:val="bullet"/>
      <w:lvlText w:val="•"/>
      <w:lvlJc w:val="left"/>
      <w:pPr>
        <w:ind w:left="720" w:hanging="360"/>
      </w:pPr>
    </w:lvl>
  </w:abstractNum>
  <w:abstractNum w:abstractNumId="10" w15:restartNumberingAfterBreak="0">
    <w:multiLevelType w:val="hybridMultilevel"/>
    <w:lvl w:ilvl="0" w15:tentative="1">
      <w:start w:val="1"/>
      <w:numFmt w:val="decimal"/>
      <w:lvlText w:val="%1."/>
      <w:lvlJc w:val="left"/>
      <w:pPr>
        <w:ind w:left="720" w:hanging="360"/>
      </w:pPr>
    </w:lvl>
  </w:abstractNum>
  <w:abstractNum w:abstractNumId="11" w15:restartNumberingAfterBreak="0">
    <w:multiLevelType w:val="hybridMultilevel"/>
    <w:lvl w:ilvl="0" w15:tentative="1">
      <w:start w:val="1"/>
      <w:numFmt w:val="decimal"/>
      <w:lvlText w:val="%1."/>
      <w:lvlJc w:val="left"/>
      <w:pPr>
        <w:ind w:left="720" w:hanging="360"/>
      </w:pPr>
    </w:lvl>
  </w:abstractNum>
  <w:abstractNum w:abstractNumId="12" w15:restartNumberingAfterBreak="0">
    <w:multiLevelType w:val="hybridMultilevel"/>
    <w:lvl w:ilvl="0" w15:tentative="1">
      <w:start w:val="1"/>
      <w:numFmt w:val="decimal"/>
      <w:lvlText w:val="%1."/>
      <w:lvlJc w:val="left"/>
      <w:pPr>
        <w:ind w:left="720" w:hanging="360"/>
      </w:pPr>
    </w:lvl>
  </w:abstractNum>
  <w:abstractNum w:abstractNumId="13" w15:restartNumberingAfterBreak="0">
    <w:multiLevelType w:val="hybridMultilevel"/>
    <w:lvl w:ilvl="0" w15:tentative="1">
      <w:start w:val="1"/>
      <w:numFmt w:val="decimal"/>
      <w:lvlText w:val="%1."/>
      <w:lvlJc w:val="left"/>
      <w:pPr>
        <w:ind w:left="720" w:hanging="360"/>
      </w:pPr>
    </w:lvl>
  </w:abstractNum>
  <w:abstractNum w:abstractNumId="14" w15:restartNumberingAfterBreak="0">
    <w:multiLevelType w:val="hybridMultilevel"/>
    <w:lvl w:ilvl="0" w15:tentative="1">
      <w:start w:val="1"/>
      <w:numFmt w:val="decimal"/>
      <w:lvlText w:val="%1."/>
      <w:lvlJc w:val="left"/>
      <w:pPr>
        <w:ind w:left="720" w:hanging="360"/>
      </w:pPr>
    </w:lvl>
  </w:abstractNum>
  <w:abstractNum w:abstractNumId="15" w15:restartNumberingAfterBreak="0">
    <w:multiLevelType w:val="hybridMultilevel"/>
    <w:lvl w:ilvl="0" w15:tentative="1">
      <w:start w:val="1"/>
      <w:numFmt w:val="decimal"/>
      <w:lvlText w:val="%1."/>
      <w:lvlJc w:val="left"/>
      <w:pPr>
        <w:ind w:left="720" w:hanging="360"/>
      </w:pPr>
    </w:lvl>
  </w:abstractNum>
  <w:abstractNum w:abstractNumId="16"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HUD / Section 8 Grievance Hearing Request</dc:title>
  <dc:creator>Access to Justice Louisiana</dc:creator>
  <dc:description>Request for informal hearing under 24 C.F.R. Parts 966 and 982.</dc:description>
  <cp:lastModifiedBy>Un-named</cp:lastModifiedBy>
  <cp:revision>1</cp:revision>
  <dcterms:created xsi:type="dcterms:W3CDTF">2026-04-22T17:43:59.794Z</dcterms:created>
  <dcterms:modified xsi:type="dcterms:W3CDTF">2026-04-22T17:43:59.794Z</dcterms:modified>
</cp:coreProperties>
</file>

<file path=docProps/custom.xml><?xml version="1.0" encoding="utf-8"?>
<Properties xmlns="http://schemas.openxmlformats.org/officeDocument/2006/custom-properties" xmlns:vt="http://schemas.openxmlformats.org/officeDocument/2006/docPropsVTypes"/>
</file>