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APPEAL AND TRIAL DE NOVO</w:t>
      </w:r>
    </w:p>
    <w:p>
      <w:pPr>
        <w:spacing w:after="80"/>
        <w:jc w:val="center"/>
      </w:pPr>
      <w:r>
        <w:rPr>
          <w:i/>
          <w:iCs/>
          <w:sz w:val="24"/>
          <w:szCs w:val="24"/>
        </w:rPr>
        <w:t xml:space="preserve">(From Justice of the Peace Court or Traffic Hearing Officer)</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Justice of the Peace (JP) Court and traffic hearing officer decisions are not final. A party dissatisfied with the ruling has the right to appeal for a TRIAL DE NOVO ("from the beginning") — a completely new trial in District Court (for JP appeals) or City Court (for some traffic appeals).</w:t>
      </w:r>
    </w:p>
    <w:p>
      <w:pPr>
        <w:spacing w:after="120"/>
      </w:pPr>
      <w:r>
        <w:t xml:space="preserve">Unlike an appellate review (which looks at errors of law), a trial de novo is a fresh start. New witnesses, new evidence, new judgment. The higher court doesn't defer to the lower court's findings.</w:t>
      </w:r>
    </w:p>
    <w:p>
      <w:pPr>
        <w:spacing w:after="80" w:before="120"/>
      </w:pPr>
      <w:r>
        <w:rPr>
          <w:b/>
          <w:bCs/>
          <w:sz w:val="22"/>
          <w:szCs w:val="22"/>
        </w:rPr>
        <w:t xml:space="preserve">DEADLINES</w:t>
      </w:r>
    </w:p>
    <w:p>
      <w:pPr>
        <w:spacing w:after="120"/>
      </w:pPr>
      <w:r>
        <w:t xml:space="preserve">The appeal from a Justice of the Peace judgment must generally be filed within ten (10) days of rendering of the judgment (La. R.S. 13:2583). This is very short — mark your calendar.</w:t>
      </w:r>
    </w:p>
    <w:p>
      <w:pPr>
        <w:spacing w:after="120"/>
      </w:pPr>
      <w:r>
        <w:t xml:space="preserve">Traffic hearing officer appeals vary by city. In Baton Rouge, for example, the appeal goes to Baton Rouge City Court within 10 days. Check local ordinances.</w:t>
      </w:r>
    </w:p>
    <w:p>
      <w:pPr>
        <w:spacing w:after="80" w:before="120"/>
      </w:pPr>
      <w:r>
        <w:rPr>
          <w:b/>
          <w:bCs/>
          <w:sz w:val="22"/>
          <w:szCs w:val="22"/>
        </w:rPr>
        <w:t xml:space="preserve">BOND (IF APPLICABLE)</w:t>
      </w:r>
    </w:p>
    <w:p>
      <w:pPr>
        <w:spacing w:after="120"/>
      </w:pPr>
      <w:r>
        <w:t xml:space="preserve">For money judgments from JP Court, the appellant must post a bond to suspend execution — typically 1 1/4 times the judgment. Without bond, the appeal goes forward but the JP judgment can be executed.</w:t>
      </w:r>
    </w:p>
    <w:p>
      <w:pPr>
        <w:spacing w:after="80" w:before="120"/>
      </w:pPr>
      <w:r>
        <w:rPr>
          <w:b/>
          <w:bCs/>
          <w:sz w:val="22"/>
          <w:szCs w:val="22"/>
        </w:rPr>
        <w:t xml:space="preserve">WHAT TO EXPECT AT TRIAL DE NOVO</w:t>
      </w:r>
    </w:p>
    <w:p>
      <w:pPr>
        <w:pStyle w:val="ListParagraph"/>
        <w:numPr>
          <w:ilvl w:val="0"/>
          <w:numId w:val="2"/>
        </w:numPr>
        <w:spacing/>
      </w:pPr>
      <w:r>
        <w:t xml:space="preserve">A completely new trial — witnesses, exhibits, arguments</w:t>
      </w:r>
    </w:p>
    <w:p>
      <w:pPr>
        <w:pStyle w:val="ListParagraph"/>
        <w:numPr>
          <w:ilvl w:val="0"/>
          <w:numId w:val="2"/>
        </w:numPr>
        <w:spacing/>
      </w:pPr>
      <w:r>
        <w:t xml:space="preserve">The higher court makes its own findings, ignoring the JP's rulings</w:t>
      </w:r>
    </w:p>
    <w:p>
      <w:pPr>
        <w:pStyle w:val="ListParagraph"/>
        <w:numPr>
          <w:ilvl w:val="0"/>
          <w:numId w:val="2"/>
        </w:numPr>
        <w:spacing/>
      </w:pPr>
      <w:r>
        <w:t xml:space="preserve">Typical delay: 60-180 days from filing to trial</w:t>
      </w:r>
    </w:p>
    <w:p>
      <w:pPr>
        <w:pStyle w:val="ListParagraph"/>
        <w:numPr>
          <w:ilvl w:val="0"/>
          <w:numId w:val="2"/>
        </w:numPr>
        <w:spacing/>
      </w:pPr>
      <w:r>
        <w:t xml:space="preserve">Same evidentiary rules as any civil case at that level</w:t>
      </w:r>
    </w:p>
    <w:p>
      <w:pPr>
        <w:pStyle w:val="ListParagraph"/>
        <w:numPr>
          <w:ilvl w:val="0"/>
          <w:numId w:val="2"/>
        </w:numPr>
        <w:spacing w:after="120"/>
      </w:pPr>
      <w:r>
        <w:t xml:space="preserve">Prevailing party can recover costs but not usually attorney's fees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 — DISTRICT COURT OR CITY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[APPELLANT'S FULL LEGAL NAME], Appellant</w:t>
      </w:r>
    </w:p>
    <w:p>
      <w:pPr>
        <w:spacing w:after="240"/>
        <w:jc w:val="center"/>
      </w:pPr>
      <w:r>
        <w:rPr>
          <w:b/>
          <w:bCs/>
        </w:rPr>
        <w:t xml:space="preserve">VERSUS</w:t>
      </w:r>
    </w:p>
    <w:p>
      <w:pPr>
        <w:spacing w:after="240"/>
      </w:pPr>
      <w:r>
        <w:rPr>
          <w:b/>
          <w:bCs/>
        </w:rPr>
        <w:t xml:space="preserve">[APPELLEE'S FULL LEGAL NAME], Appellee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APPEAL AND TRIAL DE NOVO</w:t>
      </w:r>
    </w:p>
    <w:p>
      <w:pPr>
        <w:spacing w:after="360"/>
        <w:jc w:val="center"/>
      </w:pPr>
      <w:r>
        <w:rPr>
          <w:i/>
          <w:iCs/>
        </w:rPr>
        <w:t xml:space="preserve">(La. R.S. 13:2583 (JP Court); local ordinances (traffic))</w:t>
      </w:r>
    </w:p>
    <w:p>
      <w:pPr>
        <w:spacing w:after="240"/>
        <w:ind w:firstLine="720"/>
      </w:pPr>
      <w:r>
        <w:t xml:space="preserve">NOW INTO COURT, appearing [in proper person / through undersigned counsel], comes [APPELLANT'S FULL LEGAL NAME], who respectfully moves this Court for an appeal and trial de novo from the judgment described below:</w:t>
      </w:r>
    </w:p>
    <w:p>
      <w:pPr>
        <w:spacing w:after="120" w:before="240"/>
        <w:jc w:val="center"/>
      </w:pPr>
      <w:r>
        <w:rPr>
          <w:b/>
          <w:bCs/>
        </w:rPr>
        <w:t xml:space="preserve">1.</w:t>
      </w:r>
    </w:p>
    <w:p>
      <w:pPr>
        <w:spacing w:after="240"/>
        <w:ind w:firstLine="720"/>
      </w:pPr>
      <w:r>
        <w:t xml:space="preserve">On [DATE OF LOWER COURT JUDGMENT], [the Justice of the Peace of Ward [___], [PARISH] Parish / the Traffic Hearing Officer for the City of [CITY]] rendered a judgment in [LOWER COURT CASE NO.]. The judgment [awarded plaintiff $[AMOUNT] / found appellant liable for the traffic violation / dismissed appellant's claim / etc. — describe].</w:t>
      </w:r>
    </w:p>
    <w:p>
      <w:pPr>
        <w:spacing w:after="120" w:before="240"/>
        <w:jc w:val="center"/>
      </w:pPr>
      <w:r>
        <w:rPr>
          <w:b/>
          <w:bCs/>
        </w:rPr>
        <w:t xml:space="preserve">2.</w:t>
      </w:r>
    </w:p>
    <w:p>
      <w:pPr>
        <w:spacing w:after="240"/>
        <w:ind w:firstLine="720"/>
      </w:pPr>
      <w:r>
        <w:t xml:space="preserve">Appellant is [aggrieved / dissatisfied] by the lower court's judgment and desires a trial de novo in this Court.</w:t>
      </w:r>
    </w:p>
    <w:p>
      <w:pPr>
        <w:spacing w:after="120" w:before="240"/>
        <w:jc w:val="center"/>
      </w:pPr>
      <w:r>
        <w:rPr>
          <w:b/>
          <w:bCs/>
        </w:rPr>
        <w:t xml:space="preserve">3.</w:t>
      </w:r>
    </w:p>
    <w:p>
      <w:pPr>
        <w:spacing w:after="240"/>
        <w:ind w:firstLine="720"/>
      </w:pPr>
      <w:r>
        <w:t xml:space="preserve">This appeal is timely, filed within [ten (10) days — for JP / [NUMBER] days — for traffic appeal] of the lower court's judgment, as required by applicable law.</w:t>
      </w:r>
    </w:p>
    <w:p>
      <w:pPr>
        <w:spacing w:after="120" w:before="240"/>
        <w:jc w:val="center"/>
      </w:pPr>
      <w:r>
        <w:rPr>
          <w:b/>
          <w:bCs/>
        </w:rPr>
        <w:t xml:space="preserve">4.</w:t>
      </w:r>
    </w:p>
    <w:p>
      <w:pPr>
        <w:spacing w:after="240"/>
        <w:ind w:firstLine="720"/>
      </w:pPr>
      <w:r>
        <w:t xml:space="preserve">A certified copy of the lower court's judgment and record is attached as Exhibit A [or will be transmitted by the lower court clerk to this Court upon request].</w:t>
      </w:r>
    </w:p>
    <w:p>
      <w:pPr>
        <w:spacing w:after="120" w:before="240"/>
        <w:jc w:val="center"/>
      </w:pPr>
      <w:r>
        <w:rPr>
          <w:b/>
          <w:bCs/>
        </w:rPr>
        <w:t xml:space="preserve">5.</w:t>
      </w:r>
    </w:p>
    <w:p>
      <w:pPr>
        <w:spacing w:after="240"/>
        <w:ind w:firstLine="720"/>
      </w:pPr>
      <w:r>
        <w:t xml:space="preserve">[IF MONEY JUDGMENT AND BOND REQUIRED:] Appellant [has posted / stands ready to post] a bond in the amount of $[BOND AMOUNT] to suspend execution of the lower court's judgment. [IF NO BOND OR NOT APPLICABLE: No bond is required for this appeal / appellant requests that bond be waived upon approval of Affidavit of Poverty.]</w:t>
      </w:r>
    </w:p>
    <w:p>
      <w:pPr>
        <w:spacing w:after="120" w:before="240"/>
        <w:jc w:val="center"/>
      </w:pPr>
      <w:r>
        <w:rPr>
          <w:b/>
          <w:bCs/>
        </w:rPr>
        <w:t xml:space="preserve">6.</w:t>
      </w:r>
    </w:p>
    <w:p>
      <w:pPr>
        <w:spacing w:after="240"/>
        <w:ind w:firstLine="720"/>
      </w:pPr>
      <w:r>
        <w:t xml:space="preserve">Appellant requests that this matter be set for trial de novo in accordance with the regular civil trial practice of this Court.</w:t>
      </w:r>
    </w:p>
    <w:p>
      <w:pPr>
        <w:spacing w:after="240" w:before="360"/>
        <w:ind w:firstLine="720"/>
      </w:pPr>
      <w:r>
        <w:rPr>
          <w:b/>
          <w:bCs/>
        </w:rPr>
        <w:t xml:space="preserve">WHEREFORE, appellant prays:</w:t>
      </w:r>
    </w:p>
    <w:p>
      <w:pPr>
        <w:pStyle w:val="ListParagraph"/>
        <w:numPr>
          <w:ilvl w:val="0"/>
          <w:numId w:val="3"/>
        </w:numPr>
        <w:spacing w:after="180"/>
      </w:pPr>
      <w:r>
        <w:t xml:space="preserve">That this appeal be GRANTED and this matter be set for a trial de novo in this Court;</w:t>
      </w:r>
    </w:p>
    <w:p>
      <w:pPr>
        <w:pStyle w:val="ListParagraph"/>
        <w:numPr>
          <w:ilvl w:val="0"/>
          <w:numId w:val="3"/>
        </w:numPr>
        <w:spacing w:after="180"/>
      </w:pPr>
      <w:r>
        <w:t xml:space="preserve">That the lower court be directed to transmit its record and the judgment to this Court;</w:t>
      </w:r>
    </w:p>
    <w:p>
      <w:pPr>
        <w:pStyle w:val="ListParagraph"/>
        <w:numPr>
          <w:ilvl w:val="0"/>
          <w:numId w:val="3"/>
        </w:numPr>
        <w:spacing w:after="180"/>
      </w:pPr>
      <w:r>
        <w:t xml:space="preserve">That appellee be duly served and cited to appear;</w:t>
      </w:r>
    </w:p>
    <w:p>
      <w:pPr>
        <w:pStyle w:val="ListParagraph"/>
        <w:numPr>
          <w:ilvl w:val="0"/>
          <w:numId w:val="3"/>
        </w:numPr>
        <w:spacing w:after="180"/>
      </w:pPr>
      <w:r>
        <w:t xml:space="preserve">That this Court conduct a trial de novo and render its own judgment;</w:t>
      </w:r>
    </w:p>
    <w:p>
      <w:pPr>
        <w:pStyle w:val="ListParagraph"/>
        <w:numPr>
          <w:ilvl w:val="0"/>
          <w:numId w:val="3"/>
        </w:numPr>
        <w:spacing w:after="360"/>
      </w:pPr>
      <w:r>
        <w:t xml:space="preserve">For all costs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[APPELLANT'S FULL LEGAL NAME], Appellant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p>
      <w:pPr>
        <w:spacing w:after="120" w:before="72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an APPEAL AND TRIAL DE NOVO are hereby GRANTED. The lower court shall transmit its record to this Court. The Clerk shall set this matter for trial de novo in accordance with regular civil trial practice.</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Appeal and Trial De Novo from JP / Traffic Hearing Officer</dc:title>
  <dc:creator>Access to Justice Louisiana</dc:creator>
  <dc:description>Louisiana motion for trial de novo from Justice of the Peace or traffic hearing officer.</dc:description>
  <cp:lastModifiedBy>Un-named</cp:lastModifiedBy>
  <cp:revision>1</cp:revision>
  <dcterms:created xsi:type="dcterms:W3CDTF">2026-04-22T02:34:05.084Z</dcterms:created>
  <dcterms:modified xsi:type="dcterms:W3CDTF">2026-04-22T02:34:05.084Z</dcterms:modified>
</cp:coreProperties>
</file>

<file path=docProps/custom.xml><?xml version="1.0" encoding="utf-8"?>
<Properties xmlns="http://schemas.openxmlformats.org/officeDocument/2006/custom-properties" xmlns:vt="http://schemas.openxmlformats.org/officeDocument/2006/docPropsVTypes"/>
</file>