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TO APPOINT CURATOR AD HOC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(For Absentee or Non-Resident Defendants — La. C.C.P. art. 5091)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When a plaintiff cannot locate the defendant or the defendant is a non-resident whose whereabouts are unknown, Louisiana law requires the appointment of a CURATOR AD HOC — an attorney appointed by the court to represent the absent defendant. The curator receives service, investigates the defendant's whereabouts, and defends the suit on the defendant's behalf.</w:t>
      </w:r>
    </w:p>
    <w:p>
      <w:pPr>
        <w:spacing w:after="120"/>
      </w:pPr>
      <w:r>
        <w:t xml:space="preserve">Appointment of a curator is the standard way to proceed when diligent attempts to locate the defendant have failed. Without a curator, the court generally cannot enter a valid judgment against an unlocated defendant.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BEFORE REQUESTING A CURATOR</w:t>
      </w:r>
    </w:p>
    <w:p>
      <w:pPr>
        <w:spacing w:after="120"/>
      </w:pPr>
      <w:r>
        <w:t xml:space="preserve">The plaintiff must demonstrate DILIGENT EFFORT to locate the defendant. This typically includes:</w:t>
      </w:r>
    </w:p>
    <w:p>
      <w:pPr>
        <w:pStyle w:val="ListParagraph"/>
        <w:numPr>
          <w:ilvl w:val="0"/>
          <w:numId w:val="2"/>
        </w:numPr>
        <w:spacing/>
      </w:pPr>
      <w:r>
        <w:t xml:space="preserve">Search of the last known address</w:t>
      </w:r>
    </w:p>
    <w:p>
      <w:pPr>
        <w:pStyle w:val="ListParagraph"/>
        <w:numPr>
          <w:ilvl w:val="0"/>
          <w:numId w:val="2"/>
        </w:numPr>
        <w:spacing/>
      </w:pPr>
      <w:r>
        <w:t xml:space="preserve">Inquiry to relatives, neighbors, employers if known</w:t>
      </w:r>
    </w:p>
    <w:p>
      <w:pPr>
        <w:pStyle w:val="ListParagraph"/>
        <w:numPr>
          <w:ilvl w:val="0"/>
          <w:numId w:val="2"/>
        </w:numPr>
        <w:spacing/>
      </w:pPr>
      <w:r>
        <w:t xml:space="preserve">Internet searches, public records, Postal Service NCOA database</w:t>
      </w:r>
    </w:p>
    <w:p>
      <w:pPr>
        <w:pStyle w:val="ListParagraph"/>
        <w:numPr>
          <w:ilvl w:val="0"/>
          <w:numId w:val="2"/>
        </w:numPr>
        <w:spacing/>
      </w:pPr>
      <w:r>
        <w:t xml:space="preserve">For non-residents: search of last known residence in other state/country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Any social media or online searches that provide a lead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CURATOR FEES</w:t>
      </w:r>
    </w:p>
    <w:p>
      <w:pPr>
        <w:spacing w:after="120"/>
      </w:pPr>
      <w:r>
        <w:t xml:space="preserve">The curator is typically paid a statutory fee, which the PLAINTIFF must pay in advance. Fees vary by district but are often $250-$500. The curator fee is eventually cast as a cost of the case and may be recovered from the defendant if the plaintiff prevails.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TIMELINE</w:t>
      </w:r>
    </w:p>
    <w:p>
      <w:pPr>
        <w:spacing w:after="120"/>
      </w:pPr>
      <w:r>
        <w:t xml:space="preserve">After appointment, the curator needs reasonable time (typically 30-60 days) to attempt to locate the defendant, serve notice if located, and file an answer. Most Louisiana courts will not set the case for trial until the curator has had this opportunity.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[NUMBER] JUDICIAL DISTRICT COURT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TO APPOINT CURATOR AD HOC</w:t>
      </w:r>
    </w:p>
    <w:p>
      <w:pPr>
        <w:spacing w:after="360"/>
        <w:jc w:val="center"/>
      </w:pPr>
      <w:r>
        <w:rPr>
          <w:i/>
          <w:iCs/>
        </w:rPr>
        <w:t xml:space="preserve">(La. C.C.P. art. 5091)</w:t>
      </w:r>
    </w:p>
    <w:p>
      <w:pPr>
        <w:spacing w:after="240"/>
        <w:ind w:firstLine="720"/>
      </w:pPr>
      <w:r>
        <w:t xml:space="preserve">NOW INTO COURT, appearing in proper person, comes [PLAINTIFF'S FULL LEGAL NAME], who respectfully moves this Court to appoint a Curator ad hoc to represent the defendant in this matter, and in support represents: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Plaintiff filed the Petition in this matter on [DATE OF FILING].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Made defendant herein is [DEFENDANT'S FULL LEGAL NAME], whose whereabouts are unknown despite diligent efforts to locate.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DILIGENT EFFORTS TO LOCATE:</w:t>
      </w:r>
    </w:p>
    <w:p>
      <w:pPr>
        <w:spacing w:after="240"/>
        <w:ind w:firstLine="720"/>
      </w:pPr>
      <w:r>
        <w:t xml:space="preserve">Plaintiff has made the following diligent efforts to locate defendant:</w:t>
      </w:r>
    </w:p>
    <w:p>
      <w:pPr>
        <w:spacing w:after="60"/>
        <w:ind w:left="720"/>
      </w:pPr>
      <w:r>
        <w:t xml:space="preserve">(a) Search of last known address at [ADDRESS]. Result: ________________________________________</w:t>
      </w:r>
    </w:p>
    <w:p>
      <w:pPr>
        <w:spacing w:after="60"/>
        <w:ind w:left="720"/>
      </w:pPr>
      <w:r>
        <w:t xml:space="preserve">(b) Inquiry to [PEOPLE/ENTITIES]. Result: ________________________________________</w:t>
      </w:r>
    </w:p>
    <w:p>
      <w:pPr>
        <w:spacing w:after="60"/>
        <w:ind w:left="720"/>
      </w:pPr>
      <w:r>
        <w:t xml:space="preserve">(c) Internet/public records search. Result: ________________________________________</w:t>
      </w:r>
    </w:p>
    <w:p>
      <w:pPr>
        <w:spacing w:after="60"/>
        <w:ind w:left="720"/>
      </w:pPr>
      <w:r>
        <w:t xml:space="preserve">(d) Postal Service inquiry / NCOA. Result: ________________________________________</w:t>
      </w:r>
    </w:p>
    <w:p>
      <w:pPr>
        <w:spacing w:after="240"/>
        <w:ind w:left="720"/>
      </w:pPr>
      <w:r>
        <w:t xml:space="preserve">(e) Other efforts: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Despite these diligent efforts, plaintiff has been unable to locate defendant. Defendant is either an absentee as defined in La. Civil Code art. 47, or a non-resident whose whereabouts cannot be ascertained.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Pursuant to La. C.C.P. art. 5091, the appointment of a curator ad hoc to represent the absent defendant is necessary for this matter to proceed.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Plaintiff is prepared to deposit the statutory curator fee with the Clerk of Court upon appointment.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plaintiff prays: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a Curator ad hoc be APPOINTED to represent the absent defendant, [DEFENDANT'S FULL LEGAL NAME], in this matter;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the curator be served with all pleadings and given reasonable time to investigate the defendant's whereabouts and file an appropriate responsive pleading;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the curator fee be taxed as costs of this proceeding;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[PLAINTIFF'S FULL LEGAL NAME], Plaintiff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[PETITIONER'S FULL LEGAL NAME], who after being duly sworn, did depose and say that [he/she] is the affiant named in the foregoing Motion to Appoint Curator ad hoc,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Appoint Curator ad Hoc</dc:title>
  <dc:creator>Access to Justice Louisiana</dc:creator>
  <dc:description>Louisiana motion to appoint curator ad hoc under C.C.P. art. 5091.</dc:description>
  <cp:lastModifiedBy>Un-named</cp:lastModifiedBy>
  <cp:revision>1</cp:revision>
  <dcterms:created xsi:type="dcterms:W3CDTF">2026-04-22T02:34:04.490Z</dcterms:created>
  <dcterms:modified xsi:type="dcterms:W3CDTF">2026-04-22T02:34:04.490Z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