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MOTION TO MODIFY CHILD SUPPORT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Material Change Standard — La. R.S. 9:311; La. C.C. art. 142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THIS DOES</w:t>
      </w:r>
    </w:p>
    <w:p>
      <w:pPr>
        <w:spacing w:after="120"/>
      </w:pPr>
      <w:r>
        <w:t xml:space="preserve">A child support order can be modified when there has been a material change in circumstances since the last order. La. R.S. 9:311 presumes a variance of 25% or more between the existing order and the amount that would be calculated under current guidelines is a material change — but smaller changes can also qualify.</w:t>
      </w:r>
    </w:p>
    <w:p>
      <w:pPr>
        <w:spacing w:after="120"/>
      </w:pPr>
      <w:r>
        <w:t xml:space="preserve">This motion seeks modification — up or down — based on income changes, custody changes, changed childcare or medical costs, or other material changes.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QUALIFIES</w:t>
      </w:r>
    </w:p>
    <w:p>
      <w:pPr>
        <w:pStyle w:val="ListParagraph"/>
        <w:numPr>
          <w:ilvl w:val="0"/>
          <w:numId w:val="2"/>
        </w:numPr>
        <w:spacing/>
      </w:pPr>
      <w:r>
        <w:t xml:space="preserve">25%+ change in either parent's gross income (statutory presumption)</w:t>
      </w:r>
    </w:p>
    <w:p>
      <w:pPr>
        <w:pStyle w:val="ListParagraph"/>
        <w:numPr>
          <w:ilvl w:val="0"/>
          <w:numId w:val="2"/>
        </w:numPr>
        <w:spacing/>
      </w:pPr>
      <w:r>
        <w:t xml:space="preserve">Change in physical custody or overnight distribution</w:t>
      </w:r>
    </w:p>
    <w:p>
      <w:pPr>
        <w:pStyle w:val="ListParagraph"/>
        <w:numPr>
          <w:ilvl w:val="0"/>
          <w:numId w:val="2"/>
        </w:numPr>
        <w:spacing/>
      </w:pPr>
      <w:r>
        <w:t xml:space="preserve">New child(ren) born to either parent</w:t>
      </w:r>
    </w:p>
    <w:p>
      <w:pPr>
        <w:pStyle w:val="ListParagraph"/>
        <w:numPr>
          <w:ilvl w:val="0"/>
          <w:numId w:val="2"/>
        </w:numPr>
        <w:spacing/>
      </w:pPr>
      <w:r>
        <w:t xml:space="preserve">Substantial change in medical, special-needs, or educational costs</w:t>
      </w:r>
    </w:p>
    <w:p>
      <w:pPr>
        <w:pStyle w:val="ListParagraph"/>
        <w:numPr>
          <w:ilvl w:val="0"/>
          <w:numId w:val="2"/>
        </w:numPr>
        <w:spacing/>
      </w:pPr>
      <w:r>
        <w:t xml:space="preserve">Paying parent lost job through no fault of their own</w:t>
      </w:r>
    </w:p>
    <w:p>
      <w:pPr>
        <w:pStyle w:val="ListParagraph"/>
        <w:numPr>
          <w:ilvl w:val="0"/>
          <w:numId w:val="2"/>
        </w:numPr>
        <w:spacing/>
      </w:pPr>
      <w:r>
        <w:t xml:space="preserve">Paying parent now earning substantially more</w:t>
      </w:r>
    </w:p>
    <w:p>
      <w:pPr>
        <w:pStyle w:val="ListParagraph"/>
        <w:numPr>
          <w:ilvl w:val="0"/>
          <w:numId w:val="2"/>
        </w:numPr>
        <w:spacing/>
      </w:pPr>
      <w:r>
        <w:t xml:space="preserve">Childcare costs started or ended</w:t>
      </w:r>
    </w:p>
    <w:p>
      <w:pPr>
        <w:pStyle w:val="ListParagraph"/>
        <w:numPr>
          <w:ilvl w:val="0"/>
          <w:numId w:val="2"/>
        </w:numPr>
        <w:spacing/>
      </w:pPr>
      <w:r>
        <w:t xml:space="preserve">Insurance coverage changed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Child moved in with paying parent or third party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DOES NOT QUALIFY</w:t>
      </w:r>
    </w:p>
    <w:p>
      <w:pPr>
        <w:pStyle w:val="ListParagraph"/>
        <w:numPr>
          <w:ilvl w:val="0"/>
          <w:numId w:val="3"/>
        </w:numPr>
        <w:spacing/>
      </w:pPr>
      <w:r>
        <w:t xml:space="preserve">Voluntary unemployment or underemployment — income will be imputed</w:t>
      </w:r>
    </w:p>
    <w:p>
      <w:pPr>
        <w:pStyle w:val="ListParagraph"/>
        <w:numPr>
          <w:ilvl w:val="0"/>
          <w:numId w:val="3"/>
        </w:numPr>
        <w:spacing/>
      </w:pPr>
      <w:r>
        <w:t xml:space="preserve">Remarriage (new spouse's income generally not counted)</w:t>
      </w:r>
    </w:p>
    <w:p>
      <w:pPr>
        <w:pStyle w:val="ListParagraph"/>
        <w:numPr>
          <w:ilvl w:val="0"/>
          <w:numId w:val="3"/>
        </w:numPr>
        <w:spacing/>
      </w:pPr>
      <w:r>
        <w:t xml:space="preserve">Expenses unrelated to the child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Desire to pay less without a change in circumstances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TO ATTACH</w:t>
      </w:r>
    </w:p>
    <w:p>
      <w:pPr>
        <w:pStyle w:val="ListParagraph"/>
        <w:numPr>
          <w:ilvl w:val="0"/>
          <w:numId w:val="4"/>
        </w:numPr>
        <w:spacing/>
      </w:pPr>
      <w:r>
        <w:t xml:space="preserve">Current pay stubs (last 3 months) for both parents if available</w:t>
      </w:r>
    </w:p>
    <w:p>
      <w:pPr>
        <w:pStyle w:val="ListParagraph"/>
        <w:numPr>
          <w:ilvl w:val="0"/>
          <w:numId w:val="4"/>
        </w:numPr>
        <w:spacing/>
      </w:pPr>
      <w:r>
        <w:t xml:space="preserve">Most recent tax return</w:t>
      </w:r>
    </w:p>
    <w:p>
      <w:pPr>
        <w:pStyle w:val="ListParagraph"/>
        <w:numPr>
          <w:ilvl w:val="0"/>
          <w:numId w:val="4"/>
        </w:numPr>
        <w:spacing/>
      </w:pPr>
      <w:r>
        <w:t xml:space="preserve">Affidavit of Income and Expenses (required in most parishes)</w:t>
      </w:r>
    </w:p>
    <w:p>
      <w:pPr>
        <w:pStyle w:val="ListParagraph"/>
        <w:numPr>
          <w:ilvl w:val="0"/>
          <w:numId w:val="4"/>
        </w:numPr>
        <w:spacing/>
      </w:pPr>
      <w:r>
        <w:t xml:space="preserve">Current childcare invoices</w:t>
      </w:r>
    </w:p>
    <w:p>
      <w:pPr>
        <w:pStyle w:val="ListParagraph"/>
        <w:numPr>
          <w:ilvl w:val="0"/>
          <w:numId w:val="4"/>
        </w:numPr>
        <w:spacing/>
      </w:pPr>
      <w:r>
        <w:t xml:space="preserve">Health insurance documentation</w:t>
      </w:r>
    </w:p>
    <w:p>
      <w:pPr>
        <w:pStyle w:val="ListParagraph"/>
        <w:numPr>
          <w:ilvl w:val="0"/>
          <w:numId w:val="4"/>
        </w:numPr>
        <w:spacing w:after="120"/>
      </w:pPr>
      <w:r>
        <w:t xml:space="preserve">UCCJEA Affidavit if interstate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r>
        <w:br w:type="page"/>
      </w:r>
    </w:p>
    <w:p>
      <w:pPr>
        <w:spacing w:after="120" w:before="240"/>
        <w:jc w:val="center"/>
      </w:pPr>
      <w:r>
        <w:rPr>
          <w:b/>
          <w:bCs/>
          <w:color w:val="666666"/>
          <w:sz w:val="20"/>
          <w:szCs w:val="20"/>
        </w:rPr>
        <w:t xml:space="preserve">DOCUMENT 1 OF 1</w:t>
      </w:r>
    </w:p>
    <w:p>
      <w:pPr>
        <w:spacing w:after="480"/>
        <w:jc w:val="center"/>
      </w:pPr>
      <w:r>
        <w:rPr>
          <w:b/>
          <w:bCs/>
          <w:sz w:val="28"/>
          <w:szCs w:val="28"/>
        </w:rPr>
        <w:t xml:space="preserve">MOTION TO MODIFY CHILD SUPPORT</w:t>
      </w:r>
    </w:p>
    <w:p>
      <w:pPr>
        <w:spacing w:after="120"/>
        <w:jc w:val="center"/>
      </w:pPr>
      <w:r>
        <w:rPr>
          <w:b/>
          <w:bCs/>
        </w:rPr>
        <w:t xml:space="preserve">[NUMBER] JUDICIAL DISTRICT COURT FOR THE PARISH OF [PARISH NAME]</w:t>
      </w:r>
    </w:p>
    <w:p>
      <w:pPr>
        <w:spacing w:after="360"/>
        <w:jc w:val="center"/>
      </w:pPr>
      <w:r>
        <w:rPr>
          <w:b/>
          <w:bCs/>
        </w:rPr>
        <w:t xml:space="preserve">STATE OF LOUISIANA</w:t>
      </w:r>
    </w:p>
    <w:p>
      <w:pPr>
        <w:spacing w:after="60"/>
      </w:pPr>
      <w:r>
        <w:rPr>
          <w:b/>
          <w:bCs/>
        </w:rPr>
        <w:t xml:space="preserve">DOCKET NO.: _______________________           DIVISION "___"</w:t>
      </w:r>
    </w:p>
    <w:p>
      <w:pPr>
        <w:spacing w:after="360"/>
      </w:pPr>
      <w:r>
        <w:t xml:space="preserve">_________________________________________________________</w:t>
      </w:r>
    </w:p>
    <w:p>
      <w:pPr>
        <w:spacing w:after="120"/>
      </w:pPr>
      <w:r>
        <w:rPr>
          <w:b/>
          <w:bCs/>
        </w:rPr>
        <w:t xml:space="preserve">[MOVER'S FULL LEGAL NAME]</w:t>
      </w:r>
    </w:p>
    <w:p>
      <w:pPr>
        <w:spacing w:after="120"/>
      </w:pPr>
      <w:r>
        <w:t xml:space="preserve">versus</w:t>
      </w:r>
    </w:p>
    <w:p>
      <w:pPr>
        <w:spacing w:after="360"/>
      </w:pPr>
      <w:r>
        <w:rPr>
          <w:b/>
          <w:bCs/>
        </w:rPr>
        <w:t xml:space="preserve">[RESPONDENT'S FULL LEGAL NAME]</w:t>
      </w:r>
    </w:p>
    <w:p>
      <w:pPr>
        <w:spacing w:after="360"/>
      </w:pPr>
      <w:r>
        <w:t xml:space="preserve">_________________________________________________________</w:t>
      </w:r>
    </w:p>
    <w:p>
      <w:pPr>
        <w:spacing w:after="360"/>
        <w:jc w:val="center"/>
      </w:pPr>
      <w:r>
        <w:rPr>
          <w:b/>
          <w:bCs/>
          <w:sz w:val="28"/>
          <w:szCs w:val="28"/>
        </w:rPr>
        <w:t xml:space="preserve">MOTION TO MODIFY CHILD SUPPORT</w:t>
      </w:r>
    </w:p>
    <w:p>
      <w:pPr>
        <w:spacing w:after="240"/>
        <w:ind w:firstLine="720"/>
      </w:pPr>
      <w:r>
        <w:t xml:space="preserve">NOW INTO COURT comes [MOVER'S FULL LEGAL NAME] ("Mover"), who respectfully moves this Honorable Court to modify the prior child support judgment, and represents:</w:t>
      </w:r>
    </w:p>
    <w:p>
      <w:pPr>
        <w:spacing w:after="60" w:before="240"/>
      </w:pPr>
      <w:r>
        <w:rPr>
          <w:b/>
          <w:bCs/>
        </w:rPr>
        <w:t xml:space="preserve">1.</w:t>
      </w:r>
    </w:p>
    <w:p>
      <w:pPr>
        <w:spacing w:after="240"/>
        <w:ind w:firstLine="720"/>
      </w:pPr>
      <w:r>
        <w:t xml:space="preserve">The parties are the parents of the following minor child(ren):</w:t>
      </w:r>
    </w:p>
    <w:p>
      <w:pPr>
        <w:spacing w:after="60"/>
        <w:ind w:left="720"/>
      </w:pPr>
      <w:r>
        <w:t xml:space="preserve">• [CHILD'S NAME], born _______________________</w:t>
      </w:r>
    </w:p>
    <w:p>
      <w:pPr>
        <w:spacing w:after="240"/>
        <w:ind w:left="720"/>
      </w:pPr>
      <w:r>
        <w:t xml:space="preserve">• [CHILD'S NAME], born _______________________</w:t>
      </w:r>
    </w:p>
    <w:p>
      <w:pPr>
        <w:spacing w:after="60" w:before="240"/>
      </w:pPr>
      <w:r>
        <w:rPr>
          <w:b/>
          <w:bCs/>
        </w:rPr>
        <w:t xml:space="preserve">2.</w:t>
      </w:r>
    </w:p>
    <w:p>
      <w:pPr>
        <w:spacing w:after="240"/>
        <w:ind w:firstLine="720"/>
      </w:pPr>
      <w:r>
        <w:t xml:space="preserve">On [DATE OF PRIOR ORDER], this Court entered an order requiring [☐ Respondent / ☐ Mover] to pay child support of $_______________________ per [month / pay period]. Certified copy attached as EXHIBIT A.</w:t>
      </w:r>
    </w:p>
    <w:p>
      <w:pPr>
        <w:spacing w:after="60" w:before="240"/>
      </w:pPr>
      <w:r>
        <w:rPr>
          <w:b/>
          <w:bCs/>
        </w:rPr>
        <w:t xml:space="preserve">3.</w:t>
      </w:r>
    </w:p>
    <w:p>
      <w:pPr>
        <w:spacing w:after="240"/>
        <w:ind w:firstLine="720"/>
      </w:pPr>
      <w:r>
        <w:t xml:space="preserve">Since the prior order, the following MATERIAL CHANGES warrant modification under La. R.S. 9:311 and La. C.C. art. 142:</w:t>
      </w:r>
    </w:p>
    <w:p>
      <w:pPr>
        <w:spacing w:after="60"/>
        <w:ind w:left="720"/>
      </w:pPr>
      <w:r>
        <w:t xml:space="preserve">☐ Mover's gross income changed from $_______________________ to $_______________________ per month;</w:t>
      </w:r>
    </w:p>
    <w:p>
      <w:pPr>
        <w:spacing w:after="60"/>
        <w:ind w:left="720"/>
      </w:pPr>
      <w:r>
        <w:t xml:space="preserve">☐ Respondent's gross income changed from $_______________________ to $_______________________ per month;</w:t>
      </w:r>
    </w:p>
    <w:p>
      <w:pPr>
        <w:spacing w:after="60"/>
        <w:ind w:left="720"/>
      </w:pPr>
      <w:r>
        <w:t xml:space="preserve">☐ Custody arrangement changed: ________________________________________</w:t>
      </w:r>
    </w:p>
    <w:p>
      <w:pPr>
        <w:spacing w:after="60"/>
        <w:ind w:left="720"/>
      </w:pPr>
      <w:r>
        <w:t xml:space="preserve">☐ Health insurance coverage changed: ________________________________________</w:t>
      </w:r>
    </w:p>
    <w:p>
      <w:pPr>
        <w:spacing w:after="60"/>
        <w:ind w:left="720"/>
      </w:pPr>
      <w:r>
        <w:t xml:space="preserve">☐ Childcare expenses changed: ________________________________________</w:t>
      </w:r>
    </w:p>
    <w:p>
      <w:pPr>
        <w:spacing w:after="60"/>
        <w:ind w:left="720"/>
      </w:pPr>
      <w:r>
        <w:t xml:space="preserve">☐ Extraordinary medical or educational expenses: ________________________________________</w:t>
      </w:r>
    </w:p>
    <w:p>
      <w:pPr>
        <w:spacing w:after="60"/>
        <w:ind w:left="720"/>
      </w:pPr>
      <w:r>
        <w:t xml:space="preserve">☐ New child(ren) born: ________________________________________</w:t>
      </w:r>
    </w:p>
    <w:p>
      <w:pPr>
        <w:spacing w:after="240"/>
        <w:ind w:left="720"/>
      </w:pPr>
      <w:r>
        <w:t xml:space="preserve">☐ Other: ________________________________________</w:t>
      </w:r>
    </w:p>
    <w:p>
      <w:pPr>
        <w:spacing w:after="60" w:before="240"/>
      </w:pPr>
      <w:r>
        <w:rPr>
          <w:b/>
          <w:bCs/>
        </w:rPr>
        <w:t xml:space="preserve">4.</w:t>
      </w:r>
    </w:p>
    <w:p>
      <w:pPr>
        <w:spacing w:after="240"/>
        <w:ind w:firstLine="720"/>
      </w:pPr>
      <w:r>
        <w:t xml:space="preserve">The current guidelines under La. R.S. 9:315 et seq. applied to current circumstances would produce a support obligation varying from the existing order by more than twenty-five percent (25%), giving rise to the statutory presumption of material change under La. R.S. 9:311(C).</w:t>
      </w:r>
    </w:p>
    <w:p>
      <w:pPr>
        <w:spacing w:after="60" w:before="240"/>
      </w:pPr>
      <w:r>
        <w:rPr>
          <w:b/>
          <w:bCs/>
        </w:rPr>
        <w:t xml:space="preserve">5.</w:t>
      </w:r>
    </w:p>
    <w:p>
      <w:pPr>
        <w:spacing w:after="240"/>
        <w:ind w:firstLine="720"/>
      </w:pPr>
      <w:r>
        <w:t xml:space="preserve">Mover's current gross monthly income: $_______________________. Respondent's current gross monthly income: $_______________________. Modification to current guideline amount is appropriate.</w:t>
      </w:r>
    </w:p>
    <w:p>
      <w:pPr>
        <w:spacing w:after="60" w:before="240"/>
      </w:pPr>
      <w:r>
        <w:rPr>
          <w:b/>
          <w:bCs/>
        </w:rPr>
        <w:t xml:space="preserve">6.</w:t>
      </w:r>
    </w:p>
    <w:p>
      <w:pPr>
        <w:spacing w:after="240"/>
        <w:ind w:firstLine="720"/>
      </w:pPr>
      <w:r>
        <w:t xml:space="preserve">An updated Affidavit of Income and Expenses is attached as EXHIBIT B.</w:t>
      </w:r>
    </w:p>
    <w:p>
      <w:pPr>
        <w:spacing w:after="240" w:before="360"/>
        <w:ind w:firstLine="720"/>
      </w:pPr>
      <w:r>
        <w:rPr>
          <w:b/>
          <w:bCs/>
        </w:rPr>
        <w:t xml:space="preserve">WHEREFORE, Mover prays:</w:t>
      </w:r>
    </w:p>
    <w:p>
      <w:pPr>
        <w:spacing w:after="120"/>
        <w:ind w:left="720"/>
      </w:pPr>
      <w:r>
        <w:t xml:space="preserve">(1) That Respondent be duly cited;</w:t>
      </w:r>
    </w:p>
    <w:p>
      <w:pPr>
        <w:spacing w:after="120"/>
        <w:ind w:left="720"/>
      </w:pPr>
      <w:r>
        <w:t xml:space="preserve">(2) That child support be MODIFIED under La. R.S. 9:315 et seq. retroactive to date of judicial demand;</w:t>
      </w:r>
    </w:p>
    <w:p>
      <w:pPr>
        <w:spacing w:after="120"/>
        <w:ind w:left="720"/>
      </w:pPr>
      <w:r>
        <w:t xml:space="preserve">(3) That a new Income Assignment Order be entered;</w:t>
      </w:r>
    </w:p>
    <w:p>
      <w:pPr>
        <w:spacing w:after="120"/>
        <w:ind w:left="720"/>
      </w:pPr>
      <w:r>
        <w:t xml:space="preserve">(4) For costs of these proceedings;</w:t>
      </w:r>
    </w:p>
    <w:p>
      <w:pPr>
        <w:spacing w:after="360"/>
        <w:ind w:left="720"/>
      </w:pPr>
      <w:r>
        <w:t xml:space="preserve">(5) For all such other relief as the Court deems just.</w:t>
      </w:r>
    </w:p>
    <w:p>
      <w:pPr>
        <w:spacing w:after="60" w:before="480"/>
        <w:jc w:val="right"/>
      </w:pPr>
      <w:r>
        <w:t xml:space="preserve">Respectfully submitted,</w:t>
      </w:r>
    </w:p>
    <w:p>
      <w:pPr>
        <w:spacing w:after="60" w:before="480"/>
        <w:jc w:val="right"/>
      </w:pPr>
      <w:r>
        <w:t xml:space="preserve">________________________________________</w:t>
      </w:r>
    </w:p>
    <w:p>
      <w:pPr>
        <w:spacing w:after="60"/>
        <w:jc w:val="right"/>
      </w:pPr>
      <w:r>
        <w:t xml:space="preserve">[MOVER'S FULL LEGAL NAME]</w:t>
      </w:r>
    </w:p>
    <w:p>
      <w:pPr>
        <w:spacing w:after="60"/>
        <w:jc w:val="right"/>
      </w:pPr>
      <w:r>
        <w:t xml:space="preserve">Mover, In Proper Person</w:t>
      </w:r>
    </w:p>
    <w:p>
      <w:pPr>
        <w:spacing w:after="60"/>
        <w:jc w:val="right"/>
      </w:pPr>
      <w:r>
        <w:t xml:space="preserve">[STREET ADDRESS]</w:t>
      </w:r>
    </w:p>
    <w:p>
      <w:pPr>
        <w:jc w:val="right"/>
      </w:pPr>
      <w:r>
        <w:t xml:space="preserve">[PHONE / EMAIL]</w:t>
      </w:r>
    </w:p>
    <w:p>
      <w:pPr>
        <w:spacing w:after="120" w:before="480"/>
      </w:pPr>
      <w:r>
        <w:rPr>
          <w:b/>
          <w:bCs/>
        </w:rPr>
        <w:t xml:space="preserve">PLEASE SERVE:</w:t>
      </w:r>
    </w:p>
    <w:p>
      <w:pPr>
        <w:spacing w:after="60"/>
        <w:ind w:left="720"/>
      </w:pPr>
      <w:r>
        <w:t xml:space="preserve">[RESPONDENT'S FULL LEGAL NAME]</w:t>
      </w:r>
    </w:p>
    <w:p>
      <w:pPr>
        <w:spacing w:after="60"/>
        <w:ind w:left="720"/>
      </w:pPr>
      <w:r>
        <w:t xml:space="preserve">[STREET ADDRESS]</w:t>
      </w:r>
    </w:p>
    <w:p>
      <w:pPr>
        <w:ind w:left="720"/>
      </w:pPr>
      <w:r>
        <w:t xml:space="preserve">[CITY, STATE, ZIP]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to Modify Child Support (La. R.S. 9:311)</dc:title>
  <dc:creator>Access to Justice Louisiana</dc:creator>
  <dc:description>Post-judgment motion to modify child support on material change in circumstances.</dc:description>
  <cp:lastModifiedBy>Un-named</cp:lastModifiedBy>
  <cp:revision>1</cp:revision>
  <dcterms:created xsi:type="dcterms:W3CDTF">2026-04-22T17:44:39.459Z</dcterms:created>
  <dcterms:modified xsi:type="dcterms:W3CDTF">2026-04-22T17:44:39.459Z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