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IN RE: SUCCESSION OF</w:t>
      </w:r>
    </w:p>
    <w:p>
      <w:pPr>
        <w:spacing w:after="120" w:line="360"/>
        <w:jc w:val="left"/>
      </w:pPr>
      <w:r>
        <w:rPr>
          <w:rFonts w:ascii="Times New Roman" w:cs="Times New Roman" w:eastAsia="Times New Roman" w:hAnsi="Times New Roman"/>
          <w:b/>
          <w:bCs/>
          <w:sz w:val="24"/>
          <w:szCs w:val="24"/>
        </w:rPr>
        <w:t xml:space="preserve">[DECEDENT'S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NO. ______________          DIV. "____"</w:t>
      </w:r>
    </w:p>
    <w:p>
      <w:pPr>
        <w:spacing w:after="120" w:line="360"/>
        <w:jc w:val="left"/>
      </w:pPr>
      <w:r>
        <w:rPr>
          <w:rFonts w:ascii="Times New Roman" w:cs="Times New Roman" w:eastAsia="Times New Roman" w:hAnsi="Times New Roman"/>
          <w:i/>
          <w:iCs/>
          <w:sz w:val="24"/>
          <w:szCs w:val="24"/>
        </w:rPr>
        <w:t xml:space="preserve">Probate Proceeding</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CANCELING TUTOR'S MORTGAGE</w:t>
      </w:r>
    </w:p>
    <w:p>
      <w:pPr>
        <w:spacing w:after="240" w:line="360"/>
        <w:jc w:val="center"/>
      </w:pPr>
      <w:r>
        <w:rPr>
          <w:rFonts w:ascii="Times New Roman" w:cs="Times New Roman" w:eastAsia="Times New Roman" w:hAnsi="Times New Roman"/>
          <w:i/>
          <w:iCs/>
          <w:sz w:val="24"/>
          <w:szCs w:val="24"/>
        </w:rPr>
        <w:t xml:space="preserve">(La. C.C. art. 3319; La. R.S. 9:5166)</w:t>
      </w:r>
    </w:p>
    <w:p>
      <w:pPr>
        <w:spacing w:after="120" w:line="360"/>
        <w:jc w:val="both"/>
      </w:pPr>
      <w:r>
        <w:rPr>
          <w:rFonts w:ascii="Times New Roman" w:cs="Times New Roman" w:eastAsia="Times New Roman" w:hAnsi="Times New Roman"/>
          <w:sz w:val="24"/>
          <w:szCs w:val="24"/>
        </w:rPr>
        <w:t xml:space="preserve">CONSIDERING the Motion for Cancellation of Tutor's Legal Mortgage filed by [MOVER'S FULL LEGAL NAME], former [Tutor / Undertutor] of [FORMER MINOR'S FULL LEGAL NAME] (now of the full age of majority), and the showing that the tutorship has been terminated by the minor's attainment of the age of majority (or by emancipation, marriage, or other legal cause) and that all obligations of the tutorship have been fully accounted for and discharged;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the legal mortgage in favor of the minor recorded against the tutor's property in the Mortgage Records of ________________ Parish, Louisiana, at Instrument No. ______ / MOB ______, folio ______, be, and the same is hereby, CANCELED AND ERASED from said records.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the Clerk of Court and Recorder of Mortgages of ________________ Parish, Louisiana, cancel and erase said mortgage from the records upon presentation of a certified copy of this Order.</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Cancel Tutor's Mortgage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2026-08-29T19:22:02.263Z</dcterms:created>
  <dcterms:modified xsi:type="dcterms:W3CDTF">2026-08-29T19:22:02.263Z</dcterms:modified>
</cp:coreProperties>
</file>

<file path=docProps/custom.xml><?xml version="1.0" encoding="utf-8"?>
<Properties xmlns="http://schemas.openxmlformats.org/officeDocument/2006/custom-properties" xmlns:vt="http://schemas.openxmlformats.org/officeDocument/2006/docPropsVTypes"/>
</file>