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__________ JUDICIAL DISTRICT COURT</w:t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PARISH OF ________________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STATE OF LOUISIANA</w:t>
      </w:r>
    </w:p>
    <w:p>
      <w:pPr>
        <w:spacing w:after="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STATE OF LOUISIANA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VERSUS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[DEFENDANT'S FULL LEGAL NAME]</w:t>
      </w:r>
    </w:p>
    <w:p>
      <w:pPr>
        <w:spacing w:after="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DOCKET NO. ______________          DIV. "____"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Criminal Proceeding</w:t>
      </w:r>
    </w:p>
    <w:p>
      <w:pPr>
        <w:spacing w:after="24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  <w:u w:val="single"/>
        </w:rPr>
        <w:t xml:space="preserve">ORDER GRANTING MOTION FOR POST-VERDICT JUDGMENT OF ACQUITTAL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(La. C.Cr.P. art. 821)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This matter came before the Court on defendant's Motion for Post-Verdict Judgment of Acquittal filed pursuant to La. C.Cr.P. art. 821; and having considered the evidence adduced at trial in the light most favorable to the prosecution;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The Court FINDS that no rational trier of fact, viewing the evidence in the light most favorable to the prosecution, could have found the essential elements of the offense[s] proven beyond a reasonable doubt, applying the standard of Jackson v. Virginia, 443 U.S. 307 (1979) and State v. Captville, 448 So. 2d 676 (La. 1984);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ACCORDINGLY, IT IS ORDERED: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The Motion for Post-Verdict Judgment of Acquittal is GRANTED as to Count(s) ______.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A JUDGMENT OF ACQUITTAL is entered in favor of defendant on said Count(s).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Defendant is ORDERED RELEASED from custody as to said Count(s), unless held on other charges.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Rendered and signed this _____ day of ______________, 20____, at ________________, ________________ Parish, Louisiana.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DISTRICT JUDGE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t xml:space="preserve">Proposed Order · Page </w:t>
    </w: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sz w:val="20"/>
        <w:szCs w:val="20"/>
      </w:rPr>
      <w:t xml:space="preserve"> of </w:t>
    </w: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Times New Roman" w:cs="Times New Roman" w:eastAsia="Times New Roman" w:hAnsi="Times New Roman"/>
        <w:i/>
        <w:iCs/>
        <w:sz w:val="20"/>
        <w:szCs w:val="20"/>
      </w:rPr>
      <w:t xml:space="preserve">Order — JOA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2026-08-29T19:22:02.714Z</dcterms:created>
  <dcterms:modified xsi:type="dcterms:W3CDTF">2026-08-29T19:22:02.714Z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