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__________ JUDICIAL DISTRICT COURT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STATE OF LOUISIANA</w:t>
      </w:r>
    </w:p>
    <w:p>
      <w:pPr>
        <w:spacing w:after="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[PETITIONER / MOVER FULL LEGAL NAME]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VERSUS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[RESPONDENT / DEFENDANT FULL LEGAL NAME]</w:t>
      </w:r>
    </w:p>
    <w:p>
      <w:pPr>
        <w:spacing w:after="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NO. ______________          DIV. "____"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PARISH OF ________________</w:t>
      </w:r>
    </w:p>
    <w:p>
      <w:pPr>
        <w:spacing w:after="24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ORDER SETTING RULE FOR CONTRADICTORY HEARING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CONSIDERING the foregoing Rule to Modify Child Support filed by [MOVER'S FULL LEGAL NAME] on the _____ day of ______________, 20____;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IT IS HEREBY ORDERED that [RESPONDENT'S FULL LEGAL NAME] appear before this Court on the _____ day of ______________, 20____, at ______ o'clock ____ .m., in Division "____" of this Court, and show cause, if any there be, why the child support obligation established by the judgment rendered on _____________, 20____, should not be modified pursuant to La. R.S. 9:311, as prayed for in the Rule.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IT IS FURTHER ORDERED that the parties exchange completed Louisiana Child Support Obligation Worksheets (Form 41-30 and 41-31 as applicable) and supporting financial documentation, including three (3) most recent pay stubs and the most recent federal income tax return, no later than seven (7) days prior to the hearing.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IT IS FURTHER ORDERED that a copy of the Rule to Modify Child Support and this Order be served upon [RESPONDENT] in accordance with law.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Rendered and signed this _____ day of ______________, 20____, at ________________, ________________ Parish, Louisiana.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DISTRICT JUDGE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PLEASE SERVE: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[RESPONDENT'S FULL LEGAL NAME]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[SERVICE ADDRESS]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[CITY], LA [ZIP]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Service method: [ ] Personal  [ ] Domiciliary  [ ] Long-arm (La. R.S. 13:3201 et seq.)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20"/>
        <w:szCs w:val="20"/>
      </w:rPr>
      <w:t xml:space="preserve">Proposed Order · Page </w:t>
    </w: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sz w:val="20"/>
        <w:szCs w:val="20"/>
      </w:rPr>
      <w:t xml:space="preserve"> of </w:t>
    </w: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Times New Roman" w:cs="Times New Roman" w:eastAsia="Times New Roman" w:hAnsi="Times New Roman"/>
        <w:i/>
        <w:iCs/>
        <w:sz w:val="20"/>
        <w:szCs w:val="20"/>
      </w:rPr>
      <w:t xml:space="preserve">Order — Rule to Modify Child Support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2026-08-29T19:14:20.972Z</dcterms:created>
  <dcterms:modified xsi:type="dcterms:W3CDTF">2026-08-29T19:14:20.972Z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