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TO DISAVOW PATERNITY</w:t>
      </w:r>
    </w:p>
    <w:p>
      <w:pPr>
        <w:spacing w:after="80"/>
        <w:jc w:val="center"/>
      </w:pPr>
      <w:r>
        <w:rPr>
          <w:i/>
          <w:iCs/>
          <w:sz w:val="24"/>
          <w:szCs w:val="24"/>
        </w:rPr>
        <w:t xml:space="preserve">La. C.C. art. 187 — Strict One-Year Prescription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La. C.C. art. 185 creates a strong presumption that the HUSBAND of the mother at a child's birth (or within 300 days of termination of marriage) is the father. Article 187 provides the exclusive mechanism to DISAVOW that presumption.</w:t>
      </w:r>
    </w:p>
    <w:p>
      <w:pPr>
        <w:spacing w:after="120"/>
      </w:pPr>
      <w:r>
        <w:t xml:space="preserve">Disavowal is available ONLY to the HUSBAND (or the husband's succession). The mother cannot disavow; nor can a third party.</w:t>
      </w:r>
    </w:p>
    <w:p>
      <w:pPr>
        <w:spacing w:after="80" w:before="120"/>
      </w:pPr>
      <w:r>
        <w:rPr>
          <w:b/>
          <w:bCs/>
          <w:sz w:val="22"/>
          <w:szCs w:val="22"/>
        </w:rPr>
        <w:t xml:space="preserve">DEADLINE — FATAL IF MISSED</w:t>
      </w:r>
    </w:p>
    <w:p>
      <w:pPr>
        <w:spacing w:after="120"/>
      </w:pPr>
      <w:r>
        <w:t xml:space="preserve">Under La. C.C. art. 189, the action has ONE (1) YEAR LIBERATIVE PRESCRIPTION. The clock generally starts when the husband learned or should have learned of the birth. If the husband lived with the mother at birth, it starts when he learned or should have learned he may not be the father.</w:t>
      </w:r>
    </w:p>
    <w:p>
      <w:pPr>
        <w:spacing w:after="120"/>
      </w:pPr>
      <w:r>
        <w:t xml:space="preserve">Narrow exceptions exist but require specific factual showings. If you are near or past the one-year mark, consult an attorney immediately.</w:t>
      </w:r>
    </w:p>
    <w:p>
      <w:pPr>
        <w:spacing w:after="80" w:before="120"/>
      </w:pPr>
      <w:r>
        <w:rPr>
          <w:b/>
          <w:bCs/>
          <w:sz w:val="22"/>
          <w:szCs w:val="22"/>
        </w:rPr>
        <w:t xml:space="preserve">WHAT MUST BE PROVED</w:t>
      </w:r>
    </w:p>
    <w:p>
      <w:pPr>
        <w:spacing w:after="120"/>
      </w:pPr>
      <w:r>
        <w:t xml:space="preserve">Under La. C.C. art. 187, the husband must prove by a preponderance of the evidence that he is NOT the father. DNA testing showing exclusion is the most common proof.</w:t>
      </w:r>
    </w:p>
    <w:p>
      <w:pPr>
        <w:spacing w:after="80" w:before="120"/>
      </w:pPr>
      <w:r>
        <w:rPr>
          <w:b/>
          <w:bCs/>
          <w:sz w:val="22"/>
          <w:szCs w:val="22"/>
        </w:rPr>
        <w:t xml:space="preserve">PROCEDURAL NOTES</w:t>
      </w:r>
    </w:p>
    <w:p>
      <w:pPr>
        <w:pStyle w:val="ListParagraph"/>
        <w:numPr>
          <w:ilvl w:val="0"/>
          <w:numId w:val="2"/>
        </w:numPr>
        <w:spacing/>
      </w:pPr>
      <w:r>
        <w:t xml:space="preserve">File in district court where child was born or where mother is domiciled</w:t>
      </w:r>
    </w:p>
    <w:p>
      <w:pPr>
        <w:pStyle w:val="ListParagraph"/>
        <w:numPr>
          <w:ilvl w:val="0"/>
          <w:numId w:val="2"/>
        </w:numPr>
        <w:spacing/>
      </w:pPr>
      <w:r>
        <w:t xml:space="preserve">The child (as a minor) must be represented — typically a tutor/curator ad hoc is appointed</w:t>
      </w:r>
    </w:p>
    <w:p>
      <w:pPr>
        <w:pStyle w:val="ListParagraph"/>
        <w:numPr>
          <w:ilvl w:val="0"/>
          <w:numId w:val="2"/>
        </w:numPr>
        <w:spacing/>
      </w:pPr>
      <w:r>
        <w:t xml:space="preserve">The mother is a necessary defendant</w:t>
      </w:r>
    </w:p>
    <w:p>
      <w:pPr>
        <w:pStyle w:val="ListParagraph"/>
        <w:numPr>
          <w:ilvl w:val="0"/>
          <w:numId w:val="2"/>
        </w:numPr>
        <w:spacing/>
      </w:pPr>
      <w:r>
        <w:t xml:space="preserve">DNA testing can be ordered under La. R.S. 9:396</w:t>
      </w:r>
    </w:p>
    <w:p>
      <w:pPr>
        <w:pStyle w:val="ListParagraph"/>
        <w:numPr>
          <w:ilvl w:val="0"/>
          <w:numId w:val="2"/>
        </w:numPr>
        <w:spacing w:after="120"/>
      </w:pPr>
      <w:r>
        <w:t xml:space="preserve">If successful, disavowal removes the presumed father — it does not establish biological fatherhood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PETITION TO DISAVOW PATERNITY</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360"/>
        <w:jc w:val="center"/>
      </w:pPr>
      <w:r>
        <w:rPr>
          <w:b/>
          <w:bCs/>
          <w:sz w:val="28"/>
          <w:szCs w:val="28"/>
        </w:rPr>
        <w:t xml:space="preserve">PETITION TO DISAVOW PATERNITY</w:t>
      </w:r>
    </w:p>
    <w:p>
      <w:pPr>
        <w:spacing w:after="360"/>
        <w:jc w:val="center"/>
      </w:pPr>
      <w:r>
        <w:rPr>
          <w:i/>
          <w:iCs/>
        </w:rPr>
        <w:t xml:space="preserve">(La. C.C. arts. 185-189)</w:t>
      </w:r>
    </w:p>
    <w:p>
      <w:pPr>
        <w:spacing w:after="240"/>
        <w:ind w:firstLine="720"/>
      </w:pPr>
      <w:r>
        <w:t xml:space="preserve">NOW INTO COURT comes [PETITIONER'S FULL LEGAL NAME] ("Petitioner"), who respectfully represents:</w:t>
      </w:r>
    </w:p>
    <w:p>
      <w:pPr>
        <w:spacing w:after="60" w:before="240"/>
      </w:pPr>
      <w:r>
        <w:rPr>
          <w:b/>
          <w:bCs/>
        </w:rPr>
        <w:t xml:space="preserve">1.</w:t>
      </w:r>
    </w:p>
    <w:p>
      <w:pPr>
        <w:spacing w:after="240"/>
        <w:ind w:firstLine="720"/>
      </w:pPr>
      <w:r>
        <w:t xml:space="preserve">Petitioner is a person of the full age of majority domiciled in _______________________ Parish, Louisiana.</w:t>
      </w:r>
    </w:p>
    <w:p>
      <w:pPr>
        <w:spacing w:after="60" w:before="240"/>
      </w:pPr>
      <w:r>
        <w:rPr>
          <w:b/>
          <w:bCs/>
        </w:rPr>
        <w:t xml:space="preserve">2.</w:t>
      </w:r>
    </w:p>
    <w:p>
      <w:pPr>
        <w:spacing w:after="240"/>
        <w:ind w:firstLine="720"/>
      </w:pPr>
      <w:r>
        <w:t xml:space="preserve">Respondent [MOTHER'S FULL LEGAL NAME] is domiciled at [ADDRESS] in _______________________ Parish. Respondent is the mother of the minor child at issue.</w:t>
      </w:r>
    </w:p>
    <w:p>
      <w:pPr>
        <w:spacing w:after="60" w:before="240"/>
      </w:pPr>
      <w:r>
        <w:rPr>
          <w:b/>
          <w:bCs/>
        </w:rPr>
        <w:t xml:space="preserve">3.</w:t>
      </w:r>
    </w:p>
    <w:p>
      <w:pPr>
        <w:spacing w:after="240"/>
        <w:ind w:firstLine="720"/>
      </w:pPr>
      <w:r>
        <w:t xml:space="preserve">Petitioner and Respondent were [☐ married at time of child's birth / ☐ married within 300 days before the birth], and the marriage [☐ is ongoing / ☐ was terminated on _______________________ by _______________________]. Certified marriage certificate attached as EXHIBIT A.</w:t>
      </w:r>
    </w:p>
    <w:p>
      <w:pPr>
        <w:spacing w:after="60" w:before="240"/>
      </w:pPr>
      <w:r>
        <w:rPr>
          <w:b/>
          <w:bCs/>
        </w:rPr>
        <w:t xml:space="preserve">4.</w:t>
      </w:r>
    </w:p>
    <w:p>
      <w:pPr>
        <w:spacing w:after="240"/>
        <w:ind w:firstLine="720"/>
      </w:pPr>
      <w:r>
        <w:t xml:space="preserve">The minor child is [CHILD'S FULL NAME], born [DATE]. Certified birth certificate listing Petitioner as father attached as EXHIBIT B.</w:t>
      </w:r>
    </w:p>
    <w:p>
      <w:pPr>
        <w:spacing w:after="60" w:before="240"/>
      </w:pPr>
      <w:r>
        <w:rPr>
          <w:b/>
          <w:bCs/>
        </w:rPr>
        <w:t xml:space="preserve">5.</w:t>
      </w:r>
    </w:p>
    <w:p>
      <w:pPr>
        <w:spacing w:after="240"/>
        <w:ind w:firstLine="720"/>
      </w:pPr>
      <w:r>
        <w:t xml:space="preserve">Although La. C.C. art. 185 presumes Petitioner to be the father, Petitioner is NOT the biological father, as shown by:</w:t>
      </w:r>
    </w:p>
    <w:p>
      <w:pPr>
        <w:spacing w:after="60"/>
        <w:ind w:left="720"/>
      </w:pPr>
      <w:r>
        <w:t xml:space="preserve">☐ DNA/genetic testing excluding Petitioner (attached as EXHIBIT C)</w:t>
      </w:r>
    </w:p>
    <w:p>
      <w:pPr>
        <w:spacing w:after="60"/>
        <w:ind w:left="720"/>
      </w:pPr>
      <w:r>
        <w:t xml:space="preserve">☐ Geographical impossibility: ________________________________________</w:t>
      </w:r>
    </w:p>
    <w:p>
      <w:pPr>
        <w:spacing w:after="60"/>
        <w:ind w:left="720"/>
      </w:pPr>
      <w:r>
        <w:t xml:space="preserve">☐ Sterility of Petitioner — medical documentation attached</w:t>
      </w:r>
    </w:p>
    <w:p>
      <w:pPr>
        <w:spacing w:after="60"/>
        <w:ind w:left="720"/>
      </w:pPr>
      <w:r>
        <w:t xml:space="preserve">☐ Admission by Respondent that Petitioner is not the father</w:t>
      </w:r>
    </w:p>
    <w:p>
      <w:pPr>
        <w:spacing w:after="240"/>
        <w:ind w:left="720"/>
      </w:pPr>
      <w:r>
        <w:t xml:space="preserve">☐ Other: ________________________________________</w:t>
      </w:r>
    </w:p>
    <w:p>
      <w:pPr>
        <w:spacing w:after="60" w:before="240"/>
      </w:pPr>
      <w:r>
        <w:rPr>
          <w:b/>
          <w:bCs/>
        </w:rPr>
        <w:t xml:space="preserve">6.</w:t>
      </w:r>
    </w:p>
    <w:p>
      <w:pPr>
        <w:spacing w:after="240"/>
        <w:ind w:firstLine="720"/>
      </w:pPr>
      <w:r>
        <w:t xml:space="preserve">TIMELINESS. Petitioner [☐ first learned he may not be the father on [DATE], within one year of filing / ☐ a statutory exception applies: ________________________________________]. Action is timely under La. C.C. art. 189.</w:t>
      </w:r>
    </w:p>
    <w:p>
      <w:pPr>
        <w:spacing w:after="60" w:before="240"/>
      </w:pPr>
      <w:r>
        <w:rPr>
          <w:b/>
          <w:bCs/>
        </w:rPr>
        <w:t xml:space="preserve">7.</w:t>
      </w:r>
    </w:p>
    <w:p>
      <w:pPr>
        <w:spacing w:after="240"/>
        <w:ind w:firstLine="720"/>
      </w:pPr>
      <w:r>
        <w:t xml:space="preserve">Petitioner requests DNA testing of all parties and the child under La. R.S. 9:396 and appointment of a tutor/curator ad hoc to represent the child's interests.</w:t>
      </w:r>
    </w:p>
    <w:p>
      <w:pPr>
        <w:spacing w:after="240" w:before="360"/>
        <w:ind w:firstLine="720"/>
      </w:pPr>
      <w:r>
        <w:rPr>
          <w:b/>
          <w:bCs/>
        </w:rPr>
        <w:t xml:space="preserve">WHEREFORE, Petitioner prays:</w:t>
      </w:r>
    </w:p>
    <w:p>
      <w:pPr>
        <w:spacing w:after="120"/>
        <w:ind w:left="720"/>
      </w:pPr>
      <w:r>
        <w:t xml:space="preserve">(1) That Respondent be duly cited;</w:t>
      </w:r>
    </w:p>
    <w:p>
      <w:pPr>
        <w:spacing w:after="120"/>
        <w:ind w:left="720"/>
      </w:pPr>
      <w:r>
        <w:t xml:space="preserve">(2) That a tutor/curator ad hoc be appointed;</w:t>
      </w:r>
    </w:p>
    <w:p>
      <w:pPr>
        <w:spacing w:after="120"/>
        <w:ind w:left="720"/>
      </w:pPr>
      <w:r>
        <w:t xml:space="preserve">(3) That genetic testing be ORDERED under La. R.S. 9:396;</w:t>
      </w:r>
    </w:p>
    <w:p>
      <w:pPr>
        <w:spacing w:after="120"/>
        <w:ind w:left="720"/>
      </w:pPr>
      <w:r>
        <w:t xml:space="preserve">(4) That judgment DISAVOW paternity and declare Petitioner is NOT the father of [CHILD'S NAME];</w:t>
      </w:r>
    </w:p>
    <w:p>
      <w:pPr>
        <w:spacing w:after="120"/>
        <w:ind w:left="720"/>
      </w:pPr>
      <w:r>
        <w:t xml:space="preserve">(5) That Vital Records be directed to amend the birth certificate to remove Petitioner;</w:t>
      </w:r>
    </w:p>
    <w:p>
      <w:pPr>
        <w:spacing w:after="360"/>
        <w:ind w:left="720"/>
      </w:pPr>
      <w:r>
        <w:t xml:space="preserve">(6) For all such other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[PETITIONER'S FULL LEGAL NAME]</w:t>
      </w:r>
    </w:p>
    <w:p>
      <w:pPr>
        <w:spacing w:after="60"/>
        <w:jc w:val="right"/>
      </w:pPr>
      <w:r>
        <w:t xml:space="preserve">Petitioner, In Proper Person</w:t>
      </w:r>
    </w:p>
    <w:p>
      <w:pPr>
        <w:spacing w:after="60"/>
        <w:jc w:val="right"/>
      </w:pPr>
      <w:r>
        <w:t xml:space="preserve">[STREET ADDRESS]</w:t>
      </w:r>
    </w:p>
    <w:p>
      <w:pPr>
        <w:jc w:val="right"/>
      </w:pPr>
      <w:r>
        <w:t xml:space="preserve">[PHONE / EMAIL]</w:t>
      </w:r>
    </w:p>
    <w:p>
      <w:pPr>
        <w:spacing w:after="120" w:before="480"/>
      </w:pPr>
      <w:r>
        <w:rPr>
          <w:b/>
          <w:bCs/>
        </w:rPr>
        <w:t xml:space="preserve">PLEASE SERVE:</w:t>
      </w:r>
    </w:p>
    <w:p>
      <w:pPr>
        <w:spacing w:after="60"/>
        <w:ind w:left="720"/>
      </w:pPr>
      <w:r>
        <w:t xml:space="preserve">[RESPONDENT MOTHER'S FULL LEGAL NAME]</w:t>
      </w:r>
    </w:p>
    <w:p>
      <w:pPr>
        <w:spacing w:after="60"/>
        <w:ind w:left="720"/>
      </w:pPr>
      <w:r>
        <w:t xml:space="preserve">[STREET ADDRESS]</w:t>
      </w:r>
    </w:p>
    <w:p>
      <w:pPr>
        <w:ind w:left="72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Disavow Paternity (La. C.C. arts. 185-189)</dc:title>
  <dc:creator>Access to Justice Louisiana</dc:creator>
  <dc:description>Disavowal action within 1-year prescription to rebut presumption of paternity.</dc:description>
  <cp:lastModifiedBy>Un-named</cp:lastModifiedBy>
  <cp:revision>1</cp:revision>
  <dcterms:created xsi:type="dcterms:W3CDTF">2026-04-22T17:44:39.585Z</dcterms:created>
  <dcterms:modified xsi:type="dcterms:W3CDTF">2026-04-22T17:44:39.585Z</dcterms:modified>
</cp:coreProperties>
</file>

<file path=docProps/custom.xml><?xml version="1.0" encoding="utf-8"?>
<Properties xmlns="http://schemas.openxmlformats.org/officeDocument/2006/custom-properties" xmlns:vt="http://schemas.openxmlformats.org/officeDocument/2006/docPropsVTypes"/>
</file>