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SSDI / SSI — REQUEST FOR HEARING BY ADMINISTRATIVE LAW JUDGE</w:t>
      </w:r>
    </w:p>
    <w:p>
      <w:pPr>
        <w:spacing w:after="80"/>
        <w:jc w:val="center"/>
      </w:pPr>
      <w:r>
        <w:rPr>
          <w:i/>
          <w:iCs/>
          <w:sz w:val="24"/>
          <w:szCs w:val="24"/>
        </w:rPr>
        <w:t xml:space="preserve">20 C.F.R. §§ 404.929, 416.1429 — Social Security Administration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If your RECONSIDERATION is denied, the next step is a hearing before a Social Security ADMINISTRATIVE LAW JUDGE (ALJ). This is YOUR BEST CHANCE to win. ALJs approve roughly 45-50% of cases they hear — much higher than initial or reconsideration approval rates.</w:t>
      </w:r>
    </w:p>
    <w:p>
      <w:pPr>
        <w:spacing w:after="120"/>
      </w:pPr>
      <w:r>
        <w:t xml:space="preserve">The hearing is informal. The ALJ, you, your representative (if any), and usually a vocational expert are present. You testify under oath about your conditions, symptoms, daily activities, and work history. The ALJ asks questions. A VE gives testimony about available jobs.</w:t>
      </w:r>
    </w:p>
    <w:p>
      <w:pPr>
        <w:spacing w:after="80" w:before="120"/>
      </w:pPr>
      <w:r>
        <w:rPr>
          <w:b/>
          <w:bCs/>
          <w:sz w:val="22"/>
          <w:szCs w:val="22"/>
        </w:rPr>
        <w:t xml:space="preserve">DEADLINE — 60 DAYS</w:t>
      </w:r>
    </w:p>
    <w:p>
      <w:pPr>
        <w:spacing w:after="120"/>
      </w:pPr>
      <w:r>
        <w:t xml:space="preserve">You have SIXTY (60) DAYS from the date on the reconsideration denial to request an ALJ hearing. SSA adds 5 days for mailing. Miss this deadline and you lose your hearing right.</w:t>
      </w:r>
    </w:p>
    <w:p>
      <w:pPr>
        <w:spacing w:after="80" w:before="120"/>
      </w:pPr>
      <w:r>
        <w:rPr>
          <w:b/>
          <w:bCs/>
          <w:sz w:val="22"/>
          <w:szCs w:val="22"/>
        </w:rPr>
        <w:t xml:space="preserve">USE SSA FORM HA-501 OR THIS LETTER</w:t>
      </w:r>
    </w:p>
    <w:p>
      <w:pPr>
        <w:spacing w:after="120"/>
      </w:pPr>
      <w:r>
        <w:t xml:space="preserve">This letter is acceptable, but SSA prefers Form HA-501 ("Request for Hearing by Administrative Law Judge"). File online at www.ssa.gov, by mail, or by fax. This cover letter supplements the HA-501 with your arguments.</w:t>
      </w:r>
    </w:p>
    <w:p>
      <w:pPr>
        <w:spacing w:after="80" w:before="120"/>
      </w:pPr>
      <w:r>
        <w:rPr>
          <w:b/>
          <w:bCs/>
          <w:sz w:val="22"/>
          <w:szCs w:val="22"/>
        </w:rPr>
        <w:t xml:space="preserve">BEFORE THE HEARING</w:t>
      </w:r>
    </w:p>
    <w:p>
      <w:pPr>
        <w:pStyle w:val="ListParagraph"/>
        <w:numPr>
          <w:ilvl w:val="0"/>
          <w:numId w:val="2"/>
        </w:numPr>
        <w:spacing/>
      </w:pPr>
      <w:r>
        <w:t xml:space="preserve">Get a copy of your full SSA file (your representative or the ALJ's office will provide)</w:t>
      </w:r>
    </w:p>
    <w:p>
      <w:pPr>
        <w:pStyle w:val="ListParagraph"/>
        <w:numPr>
          <w:ilvl w:val="0"/>
          <w:numId w:val="2"/>
        </w:numPr>
        <w:spacing/>
      </w:pPr>
      <w:r>
        <w:t xml:space="preserve">Review the reconsideration denial carefully — know what SSA held against you</w:t>
      </w:r>
    </w:p>
    <w:p>
      <w:pPr>
        <w:pStyle w:val="ListParagraph"/>
        <w:numPr>
          <w:ilvl w:val="0"/>
          <w:numId w:val="2"/>
        </w:numPr>
        <w:spacing/>
      </w:pPr>
      <w:r>
        <w:t xml:space="preserve">Obtain a detailed Medical Source Statement from your treating physician</w:t>
      </w:r>
    </w:p>
    <w:p>
      <w:pPr>
        <w:pStyle w:val="ListParagraph"/>
        <w:numPr>
          <w:ilvl w:val="0"/>
          <w:numId w:val="2"/>
        </w:numPr>
        <w:spacing/>
      </w:pPr>
      <w:r>
        <w:t xml:space="preserve">Update your medical records — submit everything new since the last denial</w:t>
      </w:r>
    </w:p>
    <w:p>
      <w:pPr>
        <w:pStyle w:val="ListParagraph"/>
        <w:numPr>
          <w:ilvl w:val="0"/>
          <w:numId w:val="2"/>
        </w:numPr>
        <w:spacing/>
      </w:pPr>
      <w:r>
        <w:t xml:space="preserve">Prepare to describe a typical day, your limitations, and why you cannot work</w:t>
      </w:r>
    </w:p>
    <w:p>
      <w:pPr>
        <w:pStyle w:val="ListParagraph"/>
        <w:numPr>
          <w:ilvl w:val="0"/>
          <w:numId w:val="2"/>
        </w:numPr>
        <w:spacing/>
      </w:pPr>
      <w:r>
        <w:t xml:space="preserve">Consider hiring a Social Security representative — they usually work on contingency at no upfront cost, earning 25% of back-pay (capped)</w:t>
      </w:r>
    </w:p>
    <w:p>
      <w:pPr>
        <w:pStyle w:val="ListParagraph"/>
        <w:numPr>
          <w:ilvl w:val="0"/>
          <w:numId w:val="2"/>
        </w:numPr>
        <w:spacing w:after="120"/>
      </w:pPr>
      <w:r>
        <w:t xml:space="preserve">Consider requesting VIDEO or IN-PERSON over telephone — video hearings feel more personal and some studies suggest slightly higher approval rates</w:t>
      </w:r>
    </w:p>
    <w:p>
      <w:pPr>
        <w:spacing w:after="80" w:before="120"/>
      </w:pPr>
      <w:r>
        <w:rPr>
          <w:b/>
          <w:bCs/>
          <w:sz w:val="22"/>
          <w:szCs w:val="22"/>
        </w:rPr>
        <w:t xml:space="preserve">AT THE HEARING</w:t>
      </w:r>
    </w:p>
    <w:p>
      <w:pPr>
        <w:pStyle w:val="ListParagraph"/>
        <w:numPr>
          <w:ilvl w:val="0"/>
          <w:numId w:val="3"/>
        </w:numPr>
        <w:spacing/>
      </w:pPr>
      <w:r>
        <w:t xml:space="preserve">Be honest and specific — do not exaggerate or minimize</w:t>
      </w:r>
    </w:p>
    <w:p>
      <w:pPr>
        <w:pStyle w:val="ListParagraph"/>
        <w:numPr>
          <w:ilvl w:val="0"/>
          <w:numId w:val="3"/>
        </w:numPr>
        <w:spacing/>
      </w:pPr>
      <w:r>
        <w:t xml:space="preserve">Describe your WORST days and your typical days</w:t>
      </w:r>
    </w:p>
    <w:p>
      <w:pPr>
        <w:pStyle w:val="ListParagraph"/>
        <w:numPr>
          <w:ilvl w:val="0"/>
          <w:numId w:val="3"/>
        </w:numPr>
        <w:spacing/>
      </w:pPr>
      <w:r>
        <w:t xml:space="preserve">Explain how conditions prevent working — not just what conditions you have</w:t>
      </w:r>
    </w:p>
    <w:p>
      <w:pPr>
        <w:pStyle w:val="ListParagraph"/>
        <w:numPr>
          <w:ilvl w:val="0"/>
          <w:numId w:val="3"/>
        </w:numPr>
        <w:spacing/>
      </w:pPr>
      <w:r>
        <w:t xml:space="preserve">If you have multiple conditions, explain how they compound</w:t>
      </w:r>
    </w:p>
    <w:p>
      <w:pPr>
        <w:pStyle w:val="ListParagraph"/>
        <w:numPr>
          <w:ilvl w:val="0"/>
          <w:numId w:val="3"/>
        </w:numPr>
        <w:spacing/>
      </w:pPr>
      <w:r>
        <w:t xml:space="preserve">Listen carefully to the vocational expert's testimony — their jobs list can be challenged</w:t>
      </w:r>
    </w:p>
    <w:p>
      <w:pPr>
        <w:pStyle w:val="ListParagraph"/>
        <w:numPr>
          <w:ilvl w:val="0"/>
          <w:numId w:val="3"/>
        </w:numPr>
        <w:spacing w:after="120"/>
      </w:pPr>
      <w:r>
        <w:t xml:space="preserve">Always ask for an "closed period" if you have since recovered, so you get back pay</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LOUISIANA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Social Security Administration</w:t>
      </w:r>
    </w:p>
    <w:p>
      <w:pPr>
        <w:spacing w:after="60"/>
      </w:pPr>
      <w:r>
        <w:t xml:space="preserve">[Local Field Office Address]</w:t>
      </w:r>
    </w:p>
    <w:p>
      <w:pPr>
        <w:spacing w:after="60"/>
      </w:pPr>
      <w:r>
        <w:t xml:space="preserve">[City, State ZIP]</w:t>
      </w:r>
    </w:p>
    <w:p>
      <w:pPr>
        <w:spacing w:after="60"/>
      </w:pPr>
      <w:r>
        <w:t xml:space="preserve">Or online at: www.ssa.gov</w:t>
      </w:r>
    </w:p>
    <w:p>
      <w:pPr>
        <w:spacing w:after="240"/>
      </w:pPr>
      <w:r>
        <w:t xml:space="preserve"/>
      </w:r>
    </w:p>
    <w:p>
      <w:pPr>
        <w:spacing w:after="240"/>
      </w:pPr>
      <w:r>
        <w:rPr>
          <w:b/>
          <w:bCs/>
        </w:rPr>
        <w:t xml:space="preserve">Re:  REQUEST FOR HEARING BY ADMINISTRATIVE LAW JUDGE</w:t>
      </w:r>
    </w:p>
    <w:p>
      <w:pPr>
        <w:spacing w:after="60"/>
        <w:ind w:left="720"/>
      </w:pPr>
      <w:r>
        <w:t xml:space="preserve">Claimant Name: _______________________</w:t>
      </w:r>
    </w:p>
    <w:p>
      <w:pPr>
        <w:spacing w:after="60"/>
        <w:ind w:left="720"/>
      </w:pPr>
      <w:r>
        <w:t xml:space="preserve">Social Security Number: xxx-xx-_______________________</w:t>
      </w:r>
    </w:p>
    <w:p>
      <w:pPr>
        <w:spacing w:after="60"/>
        <w:ind w:left="720"/>
      </w:pPr>
      <w:r>
        <w:t xml:space="preserve">Claim Type: ☐ SSDI   ☐ SSI   ☐ Both</w:t>
      </w:r>
    </w:p>
    <w:p>
      <w:pPr>
        <w:spacing w:after="60"/>
        <w:ind w:left="720"/>
      </w:pPr>
      <w:r>
        <w:t xml:space="preserve">Date of Reconsideration Denial: _______________________</w:t>
      </w:r>
    </w:p>
    <w:p>
      <w:pPr>
        <w:spacing w:after="360"/>
        <w:ind w:left="720"/>
      </w:pPr>
      <w:r>
        <w:t xml:space="preserve">Alleged Onset Date: _______________________</w:t>
      </w:r>
    </w:p>
    <w:p>
      <w:pPr>
        <w:spacing w:after="240"/>
      </w:pPr>
      <w:r>
        <w:t xml:space="preserve">To the Office of Hearings Operations:</w:t>
      </w:r>
    </w:p>
    <w:p>
      <w:pPr>
        <w:spacing w:after="240"/>
        <w:ind w:firstLine="720"/>
      </w:pPr>
      <w:r>
        <w:t xml:space="preserve">I request a hearing before an Administrative Law Judge to review the reconsidered determination on my disability claim. This request is timely under 20 C.F.R. §§ 404.929 and 416.1429 as it is filed within sixty (60) days of the reconsideration denial notice. I am submitting Form HA-501 along with this cover letter.</w:t>
      </w:r>
    </w:p>
    <w:p>
      <w:pPr>
        <w:spacing w:after="120"/>
      </w:pPr>
      <w:r>
        <w:rPr>
          <w:b/>
          <w:bCs/>
        </w:rPr>
        <w:t xml:space="preserve">WHY I BELIEVE I AM DISABLED:</w:t>
      </w:r>
    </w:p>
    <w:p>
      <w:pPr>
        <w:spacing w:after="240"/>
        <w:ind w:firstLine="720"/>
      </w:pPr>
      <w:r>
        <w:t xml:space="preserve">Under the Social Security Act, I am disabled because I am unable to engage in any substantial gainful activity by reason of a medically determinable physical or mental impairment that has lasted (or can be expected to last) at least 12 months or result in death. Specifically:</w:t>
      </w:r>
    </w:p>
    <w:p>
      <w:pPr>
        <w:spacing w:after="60"/>
        <w:ind w:left="720"/>
      </w:pPr>
      <w:r>
        <w:t xml:space="preserve">Primary impairment: ________________________________________</w:t>
      </w:r>
    </w:p>
    <w:p>
      <w:pPr>
        <w:spacing w:after="60"/>
        <w:ind w:left="720"/>
      </w:pPr>
      <w:r>
        <w:t xml:space="preserve">Secondary impairments: ________________________________________</w:t>
      </w:r>
    </w:p>
    <w:p>
      <w:pPr>
        <w:spacing w:after="60"/>
        <w:ind w:left="720"/>
      </w:pPr>
      <w:r>
        <w:t xml:space="preserve">Mental health diagnoses: ________________________________________</w:t>
      </w:r>
    </w:p>
    <w:p>
      <w:pPr>
        <w:spacing w:after="240"/>
        <w:ind w:left="720"/>
      </w:pPr>
      <w:r>
        <w:t xml:space="preserve">Treating providers: ________________________________________</w:t>
      </w:r>
    </w:p>
    <w:p>
      <w:pPr>
        <w:spacing w:after="120"/>
      </w:pPr>
      <w:r>
        <w:rPr>
          <w:b/>
          <w:bCs/>
        </w:rPr>
        <w:t xml:space="preserve">FUNCTIONAL LIMITATIONS (RFC):</w:t>
      </w:r>
    </w:p>
    <w:p>
      <w:pPr>
        <w:spacing w:after="60"/>
        <w:ind w:left="720"/>
      </w:pPr>
      <w:r>
        <w:t xml:space="preserve">Sit: _______________________ min / time; total _______________________ / 8-hr day</w:t>
      </w:r>
    </w:p>
    <w:p>
      <w:pPr>
        <w:spacing w:after="60"/>
        <w:ind w:left="720"/>
      </w:pPr>
      <w:r>
        <w:t xml:space="preserve">Stand: _______________________ min / time; total _______________________ / 8-hr day</w:t>
      </w:r>
    </w:p>
    <w:p>
      <w:pPr>
        <w:spacing w:after="60"/>
        <w:ind w:left="720"/>
      </w:pPr>
      <w:r>
        <w:t xml:space="preserve">Walk: _______________________ before rest</w:t>
      </w:r>
    </w:p>
    <w:p>
      <w:pPr>
        <w:spacing w:after="60"/>
        <w:ind w:left="720"/>
      </w:pPr>
      <w:r>
        <w:t xml:space="preserve">Lift: max _______________________ lbs; frequent _______________________ lbs</w:t>
      </w:r>
    </w:p>
    <w:p>
      <w:pPr>
        <w:spacing w:after="60"/>
        <w:ind w:left="720"/>
      </w:pPr>
      <w:r>
        <w:t xml:space="preserve">Need to lie down: _______________________x/day for _______________________ min</w:t>
      </w:r>
    </w:p>
    <w:p>
      <w:pPr>
        <w:spacing w:after="60"/>
        <w:ind w:left="720"/>
      </w:pPr>
      <w:r>
        <w:t xml:space="preserve">Concentration / focus: impaired _______________________% of day</w:t>
      </w:r>
    </w:p>
    <w:p>
      <w:pPr>
        <w:spacing w:after="240"/>
        <w:ind w:left="720"/>
      </w:pPr>
      <w:r>
        <w:t xml:space="preserve">Expected absences per month: _______________________</w:t>
      </w:r>
    </w:p>
    <w:p>
      <w:pPr>
        <w:spacing w:after="120"/>
      </w:pPr>
      <w:r>
        <w:rPr>
          <w:b/>
          <w:bCs/>
        </w:rPr>
        <w:t xml:space="preserve">CHALLENGE TO RECONSIDERATION DECISION:</w:t>
      </w:r>
    </w:p>
    <w:p>
      <w:pPr>
        <w:spacing w:after="60"/>
        <w:ind w:left="720"/>
      </w:pPr>
      <w:r>
        <w:t xml:space="preserve">1. ________________________________________</w:t>
      </w:r>
    </w:p>
    <w:p>
      <w:pPr>
        <w:spacing w:after="60"/>
        <w:ind w:left="720"/>
      </w:pPr>
      <w:r>
        <w:t xml:space="preserve">________________________________________</w:t>
      </w:r>
    </w:p>
    <w:p>
      <w:pPr>
        <w:spacing w:after="60"/>
        <w:ind w:left="720"/>
      </w:pPr>
      <w:r>
        <w:t xml:space="preserve">2. ________________________________________</w:t>
      </w:r>
    </w:p>
    <w:p>
      <w:pPr>
        <w:spacing w:after="240"/>
        <w:ind w:left="720"/>
      </w:pPr>
      <w:r>
        <w:t xml:space="preserve">________________________________________</w:t>
      </w:r>
    </w:p>
    <w:p>
      <w:pPr>
        <w:spacing w:after="120"/>
      </w:pPr>
      <w:r>
        <w:rPr>
          <w:b/>
          <w:bCs/>
        </w:rPr>
        <w:t xml:space="preserve">HEARING PREFERENCES:</w:t>
      </w:r>
    </w:p>
    <w:p>
      <w:pPr>
        <w:spacing w:after="60"/>
        <w:ind w:left="720"/>
      </w:pPr>
      <w:r>
        <w:t xml:space="preserve">☐ In-person hearing   ☐ Video hearing   ☐ Telephone hearing (default)</w:t>
      </w:r>
    </w:p>
    <w:p>
      <w:pPr>
        <w:spacing w:after="60"/>
        <w:ind w:left="720"/>
      </w:pPr>
      <w:r>
        <w:t xml:space="preserve">☐ I object to a video hearing and request in-person</w:t>
      </w:r>
    </w:p>
    <w:p>
      <w:pPr>
        <w:spacing w:after="60"/>
        <w:ind w:left="720"/>
      </w:pPr>
      <w:r>
        <w:t xml:space="preserve">☐ Interpreter needed — Language: _______________________</w:t>
      </w:r>
    </w:p>
    <w:p>
      <w:pPr>
        <w:spacing w:after="240"/>
        <w:ind w:left="720"/>
      </w:pPr>
      <w:r>
        <w:t xml:space="preserve">☐ Disability accommodation: _______________________</w:t>
      </w:r>
    </w:p>
    <w:p>
      <w:pPr>
        <w:spacing w:after="120"/>
      </w:pPr>
      <w:r>
        <w:rPr>
          <w:b/>
          <w:bCs/>
        </w:rPr>
        <w:t xml:space="preserve">REPRESENTATION:</w:t>
      </w:r>
    </w:p>
    <w:p>
      <w:pPr>
        <w:spacing w:after="60"/>
        <w:ind w:left="720"/>
      </w:pPr>
      <w:r>
        <w:t xml:space="preserve">☐ I represent myself</w:t>
      </w:r>
    </w:p>
    <w:p>
      <w:pPr>
        <w:spacing w:after="60"/>
        <w:ind w:left="720"/>
      </w:pPr>
      <w:r>
        <w:t xml:space="preserve">☐ I am represented by: _______________________</w:t>
      </w:r>
    </w:p>
    <w:p>
      <w:pPr>
        <w:spacing w:after="240"/>
        <w:ind w:left="720"/>
      </w:pPr>
      <w:r>
        <w:t xml:space="preserve">Representative phone/address: _______________________</w:t>
      </w:r>
    </w:p>
    <w:p>
      <w:pPr>
        <w:spacing w:after="240"/>
        <w:ind w:firstLine="720"/>
      </w:pPr>
      <w:r>
        <w:t xml:space="preserve">I understand that additional evidence should be submitted as soon as possible, and no later than five (5) business days before the hearing under 20 C.F.R. § 404.935. I will supplement the record with updated medical records as they become available.</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SSA Form HA-501; updated medical records; Medical Source Statement; function report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SSDI / SSI ALJ Hearing Request (20 C.F.R. §§ 404.929, 416.1429)</dc:title>
  <dc:creator>Access to Justice Louisiana</dc:creator>
  <dc:description>Cover letter requesting ALJ hearing after reconsideration denial of SSDI/SSI claim.</dc:description>
  <cp:lastModifiedBy>Un-named</cp:lastModifiedBy>
  <cp:revision>1</cp:revision>
  <dcterms:created xsi:type="dcterms:W3CDTF">2026-04-22T17:56:24.361Z</dcterms:created>
  <dcterms:modified xsi:type="dcterms:W3CDTF">2026-04-22T17:56:24.361Z</dcterms:modified>
</cp:coreProperties>
</file>

<file path=docProps/custom.xml><?xml version="1.0" encoding="utf-8"?>
<Properties xmlns="http://schemas.openxmlformats.org/officeDocument/2006/custom-properties" xmlns:vt="http://schemas.openxmlformats.org/officeDocument/2006/docPropsVTypes"/>
</file>