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TEMPORARY RESTRAINING ORDER AND RULE TO SHOW CAUSE FOR PRELIMINARY INJUNCTION</w:t>
      </w:r>
    </w:p>
    <w:p>
      <w:pPr>
        <w:spacing w:after="80"/>
        <w:jc w:val="center"/>
      </w:pPr>
      <w:r>
        <w:rPr>
          <w:i/>
          <w:iCs/>
          <w:sz w:val="24"/>
          <w:szCs w:val="24"/>
        </w:rPr>
        <w:t xml:space="preserve">(Emergency Injunctive Relief — La. C.C.P. arts. 3601–3613)</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A Temporary Restraining Order (TRO) is an emergency court order that prohibits or requires specific action to prevent IRREPARABLE HARM. TROs are issued on very short notice (sometimes within hours), typically without the other side being heard first.</w:t>
      </w:r>
    </w:p>
    <w:p>
      <w:pPr>
        <w:spacing w:after="120"/>
      </w:pPr>
      <w:r>
        <w:t xml:space="preserve">A TRO lasts only a short time (usually 10 days, extendable to 20 with cause). During that time, the court holds a RULE TO SHOW CAUSE hearing at which the restrained party can contest the order. After the hearing, the court may issue a PRELIMINARY INJUNCTION — a longer-lasting order pending final resolution of the case.</w:t>
      </w:r>
    </w:p>
    <w:p>
      <w:pPr>
        <w:spacing w:after="80" w:before="120"/>
      </w:pPr>
      <w:r>
        <w:rPr>
          <w:b/>
          <w:bCs/>
          <w:sz w:val="22"/>
          <w:szCs w:val="22"/>
        </w:rPr>
        <w:t xml:space="preserve">WHEN A TRO IS APPROPRIATE</w:t>
      </w:r>
    </w:p>
    <w:p>
      <w:pPr>
        <w:pStyle w:val="ListParagraph"/>
        <w:numPr>
          <w:ilvl w:val="0"/>
          <w:numId w:val="2"/>
        </w:numPr>
        <w:spacing/>
      </w:pPr>
      <w:r>
        <w:t xml:space="preserve">Property is about to be destroyed, sold, or transferred improperly</w:t>
      </w:r>
    </w:p>
    <w:p>
      <w:pPr>
        <w:pStyle w:val="ListParagraph"/>
        <w:numPr>
          <w:ilvl w:val="0"/>
          <w:numId w:val="2"/>
        </w:numPr>
        <w:spacing/>
      </w:pPr>
      <w:r>
        <w:t xml:space="preserve">Harassment or contact that doesn't qualify for a protective order</w:t>
      </w:r>
    </w:p>
    <w:p>
      <w:pPr>
        <w:pStyle w:val="ListParagraph"/>
        <w:numPr>
          <w:ilvl w:val="0"/>
          <w:numId w:val="2"/>
        </w:numPr>
        <w:spacing/>
      </w:pPr>
      <w:r>
        <w:t xml:space="preserve">Imminent violation of a non-compete or trade-secret agreement</w:t>
      </w:r>
    </w:p>
    <w:p>
      <w:pPr>
        <w:pStyle w:val="ListParagraph"/>
        <w:numPr>
          <w:ilvl w:val="0"/>
          <w:numId w:val="2"/>
        </w:numPr>
        <w:spacing/>
      </w:pPr>
      <w:r>
        <w:t xml:space="preserve">Neighbor about to cut down disputed trees or alter disputed property line</w:t>
      </w:r>
    </w:p>
    <w:p>
      <w:pPr>
        <w:pStyle w:val="ListParagraph"/>
        <w:numPr>
          <w:ilvl w:val="0"/>
          <w:numId w:val="2"/>
        </w:numPr>
        <w:spacing/>
      </w:pPr>
      <w:r>
        <w:t xml:space="preserve">Ex-business partner about to drain shared accounts</w:t>
      </w:r>
    </w:p>
    <w:p>
      <w:pPr>
        <w:pStyle w:val="ListParagraph"/>
        <w:numPr>
          <w:ilvl w:val="0"/>
          <w:numId w:val="2"/>
        </w:numPr>
        <w:spacing w:after="120"/>
      </w:pPr>
      <w:r>
        <w:t xml:space="preserve">Pattern of harmful conduct that must be stopped pending full hearing</w:t>
      </w:r>
    </w:p>
    <w:p>
      <w:pPr>
        <w:spacing w:after="80" w:before="120"/>
      </w:pPr>
      <w:r>
        <w:rPr>
          <w:b/>
          <w:bCs/>
          <w:sz w:val="22"/>
          <w:szCs w:val="22"/>
        </w:rPr>
        <w:t xml:space="preserve">THREE CRITICAL REQUIREMENTS</w:t>
      </w:r>
    </w:p>
    <w:p>
      <w:pPr>
        <w:pStyle w:val="ListParagraph"/>
        <w:numPr>
          <w:ilvl w:val="0"/>
          <w:numId w:val="3"/>
        </w:numPr>
        <w:spacing/>
      </w:pPr>
      <w:r>
        <w:t xml:space="preserve">IRREPARABLE HARM — damage that cannot be adequately repaired by money damages</w:t>
      </w:r>
    </w:p>
    <w:p>
      <w:pPr>
        <w:pStyle w:val="ListParagraph"/>
        <w:numPr>
          <w:ilvl w:val="0"/>
          <w:numId w:val="3"/>
        </w:numPr>
        <w:spacing/>
      </w:pPr>
      <w:r>
        <w:t xml:space="preserve">LIKELIHOOD OF SUCCESS ON THE MERITS — the plaintiff must show their underlying case is likely to succeed</w:t>
      </w:r>
    </w:p>
    <w:p>
      <w:pPr>
        <w:pStyle w:val="ListParagraph"/>
        <w:numPr>
          <w:ilvl w:val="0"/>
          <w:numId w:val="3"/>
        </w:numPr>
        <w:spacing w:after="120"/>
      </w:pPr>
      <w:r>
        <w:t xml:space="preserve">BALANCE OF EQUITIES — the harm to the plaintiff if no TRO must outweigh the harm to the defendant from being restrained</w:t>
      </w:r>
    </w:p>
    <w:p>
      <w:pPr>
        <w:spacing w:after="80" w:before="120"/>
      </w:pPr>
      <w:r>
        <w:rPr>
          <w:b/>
          <w:bCs/>
          <w:sz w:val="22"/>
          <w:szCs w:val="22"/>
        </w:rPr>
        <w:t xml:space="preserve">BOND REQUIREMENT</w:t>
      </w:r>
    </w:p>
    <w:p>
      <w:pPr>
        <w:spacing w:after="120"/>
      </w:pPr>
      <w:r>
        <w:t xml:space="preserve">La. C.C.P. art. 3610 generally requires the plaintiff to post a BOND to compensate the defendant if the TRO is later dissolved. Bond amount varies with the circumstances. Be prepared to post the bond on the same day the TRO is issued.</w:t>
      </w:r>
    </w:p>
    <w:p>
      <w:pPr>
        <w:spacing w:after="80" w:before="120"/>
      </w:pPr>
      <w:r>
        <w:rPr>
          <w:b/>
          <w:bCs/>
          <w:sz w:val="22"/>
          <w:szCs w:val="22"/>
        </w:rPr>
        <w:t xml:space="preserve">EX PARTE ISSUANCE</w:t>
      </w:r>
    </w:p>
    <w:p>
      <w:pPr>
        <w:spacing w:after="120"/>
      </w:pPr>
      <w:r>
        <w:t xml:space="preserve">A TRO can be issued EX PARTE (without notice to the defendant) only when immediate and irreparable injury would result before the defendant can be heard. If seeking ex parte relief, your petition must specifically explain why notice cannot be given first.</w:t>
      </w:r>
    </w:p>
    <w:p>
      <w:pPr>
        <w:spacing w:after="80" w:before="120"/>
      </w:pPr>
      <w:r>
        <w:rPr>
          <w:b/>
          <w:bCs/>
          <w:sz w:val="22"/>
          <w:szCs w:val="22"/>
        </w:rPr>
        <w:t xml:space="preserve">COMPLEX — CONSIDER AN ATTORNEY</w:t>
      </w:r>
    </w:p>
    <w:p>
      <w:pPr>
        <w:spacing w:after="120"/>
      </w:pPr>
      <w:r>
        <w:t xml:space="preserve">TROs and preliminary injunctions are among the most complex areas of civil practice. Technical requirements matter. If your situation allows, consult a lawyer — errors in an emergency motion can destroy your case. This template is for pro se litigants who understand and accept the complexity and risks.</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[PLAINTIFF'S FULL LEGAL NAME], Plaintiff</w:t>
      </w:r>
    </w:p>
    <w:p>
      <w:pPr>
        <w:spacing w:after="240"/>
        <w:jc w:val="center"/>
      </w:pPr>
      <w:r>
        <w:rPr>
          <w:b/>
          <w:bCs/>
        </w:rPr>
        <w:t xml:space="preserve">VERSUS</w:t>
      </w:r>
    </w:p>
    <w:p>
      <w:pPr>
        <w:spacing w:after="240"/>
      </w:pPr>
      <w:r>
        <w:rPr>
          <w:b/>
          <w:bCs/>
        </w:rPr>
        <w:t xml:space="preserve">[DEFENDANT'S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FOR TEMPORARY RESTRAINING ORDER,
PRELIMINARY INJUNCTION, AND PERMANENT INJUNCTION</w:t>
      </w:r>
    </w:p>
    <w:p>
      <w:pPr>
        <w:spacing w:after="360"/>
        <w:jc w:val="center"/>
      </w:pPr>
      <w:r>
        <w:rPr>
          <w:i/>
          <w:iCs/>
        </w:rPr>
        <w:t xml:space="preserve">(La. C.C.P. arts. 3601–3613)</w:t>
      </w:r>
    </w:p>
    <w:p>
      <w:pPr>
        <w:spacing w:after="240"/>
        <w:ind w:firstLine="720"/>
      </w:pPr>
      <w:r>
        <w:t xml:space="preserve">NOW INTO COURT, appearing [in proper person / through undersigned counsel], comes [PLAINTIFF'S FULL LEGAL NAME], who respectfully represents:</w:t>
      </w:r>
    </w:p>
    <w:p>
      <w:pPr>
        <w:spacing w:after="120" w:before="240"/>
        <w:jc w:val="center"/>
      </w:pPr>
      <w:r>
        <w:rPr>
          <w:b/>
          <w:bCs/>
        </w:rPr>
        <w:t xml:space="preserve">1.</w:t>
      </w:r>
    </w:p>
    <w:p>
      <w:pPr>
        <w:spacing w:after="240"/>
        <w:ind w:firstLine="720"/>
      </w:pPr>
      <w:r>
        <w:t xml:space="preserve">Plaintiff is [describe — name, domicile]. Made defendant is [DEFENDANT'S FULL LEGAL NAME], domiciled at [ADDRESS].</w:t>
      </w:r>
    </w:p>
    <w:p>
      <w:pPr>
        <w:spacing w:after="120" w:before="240"/>
        <w:jc w:val="center"/>
      </w:pPr>
      <w:r>
        <w:rPr>
          <w:b/>
          <w:bCs/>
        </w:rPr>
        <w:t xml:space="preserve">2.</w:t>
      </w:r>
    </w:p>
    <w:p>
      <w:pPr>
        <w:spacing w:after="120"/>
      </w:pPr>
      <w:r>
        <w:rPr>
          <w:b/>
          <w:bCs/>
        </w:rPr>
        <w:t xml:space="preserve">NATURE OF THE CONTROVERSY:</w:t>
      </w:r>
    </w:p>
    <w:p>
      <w:pPr>
        <w:spacing w:after="240"/>
        <w:ind w:firstLine="720"/>
      </w:pPr>
      <w:r>
        <w:t xml:space="preserve">[DESCRIBE THE UNDERLYING DISPUTE — contract breach, trespass, harassment, property claim, etc.]: ________________________________________</w:t>
      </w:r>
    </w:p>
    <w:p>
      <w:pPr>
        <w:spacing w:after="120" w:before="240"/>
        <w:jc w:val="center"/>
      </w:pPr>
      <w:r>
        <w:rPr>
          <w:b/>
          <w:bCs/>
        </w:rPr>
        <w:t xml:space="preserve">3.</w:t>
      </w:r>
    </w:p>
    <w:p>
      <w:pPr>
        <w:spacing w:after="120"/>
      </w:pPr>
      <w:r>
        <w:rPr>
          <w:b/>
          <w:bCs/>
        </w:rPr>
        <w:t xml:space="preserve">CONDUCT TO BE RESTRAINED:</w:t>
      </w:r>
    </w:p>
    <w:p>
      <w:pPr>
        <w:spacing w:after="240"/>
        <w:ind w:firstLine="720"/>
      </w:pPr>
      <w:r>
        <w:t xml:space="preserve">Defendant is about to commit, is committing, or has been committing the following conduct that will cause plaintiff irreparable harm unless restrained: [BE SPECIFIC]: ________________________________________</w:t>
      </w:r>
    </w:p>
    <w:p>
      <w:pPr>
        <w:spacing w:after="120" w:before="240"/>
        <w:jc w:val="center"/>
      </w:pPr>
      <w:r>
        <w:rPr>
          <w:b/>
          <w:bCs/>
        </w:rPr>
        <w:t xml:space="preserve">4.</w:t>
      </w:r>
    </w:p>
    <w:p>
      <w:pPr>
        <w:spacing w:after="120"/>
      </w:pPr>
      <w:r>
        <w:rPr>
          <w:b/>
          <w:bCs/>
        </w:rPr>
        <w:t xml:space="preserve">IRREPARABLE HARM:</w:t>
      </w:r>
    </w:p>
    <w:p>
      <w:pPr>
        <w:spacing w:after="240"/>
        <w:ind w:firstLine="720"/>
      </w:pPr>
      <w:r>
        <w:t xml:space="preserve">Unless restrained, defendant's conduct will cause plaintiff irreparable harm because: [EXPLAIN why money damages alone are insufficient — e.g., unique property, ongoing injury, loss of reputation, destruction of evidence]: ________________________________________</w:t>
      </w:r>
    </w:p>
    <w:p>
      <w:pPr>
        <w:spacing w:after="120" w:before="240"/>
        <w:jc w:val="center"/>
      </w:pPr>
      <w:r>
        <w:rPr>
          <w:b/>
          <w:bCs/>
        </w:rPr>
        <w:t xml:space="preserve">5.</w:t>
      </w:r>
    </w:p>
    <w:p>
      <w:pPr>
        <w:spacing w:after="120"/>
      </w:pPr>
      <w:r>
        <w:rPr>
          <w:b/>
          <w:bCs/>
        </w:rPr>
        <w:t xml:space="preserve">LIKELIHOOD OF SUCCESS:</w:t>
      </w:r>
    </w:p>
    <w:p>
      <w:pPr>
        <w:spacing w:after="240"/>
        <w:ind w:firstLine="720"/>
      </w:pPr>
      <w:r>
        <w:t xml:space="preserve">Plaintiff is likely to succeed on the merits of the underlying claim because: [EXPLAIN LEGAL AND FACTUAL BASIS]: ________________________________________</w:t>
      </w:r>
    </w:p>
    <w:p>
      <w:pPr>
        <w:spacing w:after="120" w:before="240"/>
        <w:jc w:val="center"/>
      </w:pPr>
      <w:r>
        <w:rPr>
          <w:b/>
          <w:bCs/>
        </w:rPr>
        <w:t xml:space="preserve">6.</w:t>
      </w:r>
    </w:p>
    <w:p>
      <w:pPr>
        <w:spacing w:after="120"/>
      </w:pPr>
      <w:r>
        <w:rPr>
          <w:b/>
          <w:bCs/>
        </w:rPr>
        <w:t xml:space="preserve">BALANCE OF EQUITIES:</w:t>
      </w:r>
    </w:p>
    <w:p>
      <w:pPr>
        <w:spacing w:after="240"/>
        <w:ind w:firstLine="720"/>
      </w:pPr>
      <w:r>
        <w:t xml:space="preserve">The harm to plaintiff from denial of injunctive relief outweighs any harm to defendant from being restrained, because: [EXPLAIN]: ________________________________________</w:t>
      </w:r>
    </w:p>
    <w:p>
      <w:pPr>
        <w:spacing w:after="120" w:before="240"/>
        <w:jc w:val="center"/>
      </w:pPr>
      <w:r>
        <w:rPr>
          <w:b/>
          <w:bCs/>
        </w:rPr>
        <w:t xml:space="preserve">7.</w:t>
      </w:r>
    </w:p>
    <w:p>
      <w:pPr>
        <w:spacing w:after="120"/>
      </w:pPr>
      <w:r>
        <w:rPr>
          <w:b/>
          <w:bCs/>
        </w:rPr>
        <w:t xml:space="preserve">EX PARTE ISSUANCE:</w:t>
      </w:r>
    </w:p>
    <w:p>
      <w:pPr>
        <w:spacing w:after="240"/>
        <w:ind w:firstLine="720"/>
      </w:pPr>
      <w:r>
        <w:t xml:space="preserve">[IF REQUESTING EX PARTE TRO:] Plaintiff requests the TRO be issued WITHOUT notice to defendant because immediate and irreparable injury will result before defendant can be heard, specifically: [EXPLAIN URGENCY]: ________________________________________</w:t>
      </w:r>
    </w:p>
    <w:p>
      <w:pPr>
        <w:spacing w:after="120" w:before="240"/>
        <w:jc w:val="center"/>
      </w:pPr>
      <w:r>
        <w:rPr>
          <w:b/>
          <w:bCs/>
        </w:rPr>
        <w:t xml:space="preserve">8.</w:t>
      </w:r>
    </w:p>
    <w:p>
      <w:pPr>
        <w:spacing w:after="240"/>
        <w:ind w:firstLine="720"/>
      </w:pPr>
      <w:r>
        <w:t xml:space="preserve">Plaintiff stands ready to post such bond as the Court may fix pursuant to La. C.C.P. art. 3610.</w:t>
      </w:r>
    </w:p>
    <w:p>
      <w:pPr>
        <w:spacing w:after="240" w:before="360"/>
        <w:ind w:firstLine="720"/>
      </w:pPr>
      <w:r>
        <w:rPr>
          <w:b/>
          <w:bCs/>
        </w:rPr>
        <w:t xml:space="preserve">WHEREFORE, plaintiff prays:</w:t>
      </w:r>
    </w:p>
    <w:p>
      <w:pPr>
        <w:pStyle w:val="ListParagraph"/>
        <w:numPr>
          <w:ilvl w:val="0"/>
          <w:numId w:val="4"/>
        </w:numPr>
        <w:spacing w:after="180"/>
      </w:pPr>
      <w:r>
        <w:t xml:space="preserve">That a TEMPORARY RESTRAINING ORDER issue immediately, restraining defendant from [SPECIFIC CONDUCT];</w:t>
      </w:r>
    </w:p>
    <w:p>
      <w:pPr>
        <w:pStyle w:val="ListParagraph"/>
        <w:numPr>
          <w:ilvl w:val="0"/>
          <w:numId w:val="4"/>
        </w:numPr>
        <w:spacing w:after="180"/>
      </w:pPr>
      <w:r>
        <w:t xml:space="preserve">That a RULE TO SHOW CAUSE be issued directing defendant to appear and show cause why a preliminary injunction should not issue;</w:t>
      </w:r>
    </w:p>
    <w:p>
      <w:pPr>
        <w:pStyle w:val="ListParagraph"/>
        <w:numPr>
          <w:ilvl w:val="0"/>
          <w:numId w:val="4"/>
        </w:numPr>
        <w:spacing w:after="180"/>
      </w:pPr>
      <w:r>
        <w:t xml:space="preserve">That after due proceedings, a PRELIMINARY INJUNCTION issue continuing the restraints pending final trial;</w:t>
      </w:r>
    </w:p>
    <w:p>
      <w:pPr>
        <w:pStyle w:val="ListParagraph"/>
        <w:numPr>
          <w:ilvl w:val="0"/>
          <w:numId w:val="4"/>
        </w:numPr>
        <w:spacing w:after="180"/>
      </w:pPr>
      <w:r>
        <w:t xml:space="preserve">That after trial on the merits, a PERMANENT INJUNCTION issue;</w:t>
      </w:r>
    </w:p>
    <w:p>
      <w:pPr>
        <w:pStyle w:val="ListParagraph"/>
        <w:numPr>
          <w:ilvl w:val="0"/>
          <w:numId w:val="4"/>
        </w:numPr>
        <w:spacing w:after="180"/>
      </w:pPr>
      <w:r>
        <w:t xml:space="preserve">That the Court fix a reasonable bond pursuant to La. C.C.P. art. 3610;</w:t>
      </w:r>
    </w:p>
    <w:p>
      <w:pPr>
        <w:pStyle w:val="ListParagraph"/>
        <w:numPr>
          <w:ilvl w:val="0"/>
          <w:numId w:val="4"/>
        </w:numPr>
        <w:spacing w:after="360"/>
      </w:pPr>
      <w:r>
        <w:t xml:space="preserve">For all costs and general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[PLAINTIFF'S FULL LEGAL NAME], Plaintiff</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Petition for TRO and Preliminary Injunction,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720"/>
        <w:jc w:val="center"/>
      </w:pPr>
      <w:r>
        <w:rPr>
          <w:b/>
          <w:bCs/>
          <w:sz w:val="28"/>
          <w:szCs w:val="28"/>
        </w:rPr>
        <w:t xml:space="preserve">ORDER</w:t>
      </w:r>
    </w:p>
    <w:p>
      <w:pPr>
        <w:spacing w:after="240"/>
        <w:ind w:firstLine="720"/>
      </w:pPr>
      <w:r>
        <w:t xml:space="preserve">Considering the foregoing verified Petition:</w:t>
      </w:r>
    </w:p>
    <w:p>
      <w:pPr>
        <w:spacing w:after="240"/>
        <w:ind w:firstLine="720"/>
      </w:pPr>
      <w:r>
        <w:t xml:space="preserve">IT IS ORDERED that a TEMPORARY RESTRAINING ORDER issue, restraining and prohibiting defendant, [DEFENDANT'S NAME], from [SPECIFIC CONDUCT TO BE RESTRAINED], until further order of this Court.</w:t>
      </w:r>
    </w:p>
    <w:p>
      <w:pPr>
        <w:spacing w:after="240"/>
        <w:ind w:firstLine="720"/>
      </w:pPr>
      <w:r>
        <w:t xml:space="preserve">IT IS FURTHER ORDERED that a Rule to Show Cause hearing be set for [DATE] at [TIME], at which time defendant may show cause why a preliminary injunction should not issue.</w:t>
      </w:r>
    </w:p>
    <w:p>
      <w:pPr>
        <w:spacing w:after="240"/>
        <w:ind w:firstLine="720"/>
      </w:pPr>
      <w:r>
        <w:t xml:space="preserve">IT IS FURTHER ORDERED that plaintiff post bond in the amount of $[BOND AMOUNT] before this TRO takes effect.</w:t>
      </w:r>
    </w:p>
    <w:p>
      <w:pPr>
        <w:spacing w:after="240"/>
        <w:ind w:firstLine="720"/>
      </w:pPr>
      <w:r>
        <w:t xml:space="preserve">This TRO shall expire [10 / 20] days from the date of this Order unless extended by the Court.</w:t>
      </w:r>
    </w:p>
    <w:p>
      <w:pPr>
        <w:spacing w:after="60" w:before="360"/>
      </w:pPr>
      <w:r>
        <w:t xml:space="preserve">[PARISH], Louisiana, this _______________ day of _______________________, 20___, at _______________________ o'clock ___m.</w:t>
      </w:r>
    </w:p>
    <w:p>
      <w:pPr>
        <w:spacing w:after="60" w:before="480"/>
        <w:ind w:left="4320"/>
      </w:pPr>
      <w:r>
        <w:t xml:space="preserve">________________________________________</w:t>
      </w:r>
    </w:p>
    <w:p>
      <w:pPr>
        <w:spacing w:after="60"/>
        <w:ind w:left="4320"/>
      </w:pPr>
      <w:r>
        <w:t xml:space="preserve">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6"/>
    <w:lvlOverride w:ilvl="0">
      <w:startOverride w:val="1"/>
    </w:lvlOverride>
  </w:num>
  <w:num w:numId="4">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 &amp; Rule to Show Cause / Preliminary Injunction</dc:title>
  <dc:creator>Access to Justice Louisiana</dc:creator>
  <dc:description>Louisiana petition for TRO, preliminary and permanent injunction.</dc:description>
  <cp:lastModifiedBy>Un-named</cp:lastModifiedBy>
  <cp:revision>1</cp:revision>
  <dcterms:created xsi:type="dcterms:W3CDTF">2026-04-22T03:01:12.092Z</dcterms:created>
  <dcterms:modified xsi:type="dcterms:W3CDTF">2026-04-22T03:01:12.092Z</dcterms:modified>
</cp:coreProperties>
</file>

<file path=docProps/custom.xml><?xml version="1.0" encoding="utf-8"?>
<Properties xmlns="http://schemas.openxmlformats.org/officeDocument/2006/custom-properties" xmlns:vt="http://schemas.openxmlformats.org/officeDocument/2006/docPropsVTypes"/>
</file>