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UNEMPLOYMENT — PETITION FOR JUDICIAL REVIEW</w:t>
      </w:r>
    </w:p>
    <w:p>
      <w:pPr>
        <w:spacing w:after="80"/>
        <w:jc w:val="center"/>
      </w:pPr>
      <w:r>
        <w:rPr>
          <w:i/>
          <w:iCs/>
          <w:sz w:val="24"/>
          <w:szCs w:val="24"/>
        </w:rPr>
        <w:t xml:space="preserve">La. R.S. 23:1634 — Appeal from Board of Review to District Court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After an ALJ hearing, if you lost you can appeal further to the LOUISIANA BOARD OF REVIEW. If you lose THERE too, the final administrative step is to file a PETITION FOR JUDICIAL REVIEW in the district court where you live or were last employed.</w:t>
      </w:r>
    </w:p>
    <w:p>
      <w:pPr>
        <w:spacing w:after="120"/>
      </w:pPr>
      <w:r>
        <w:t xml:space="preserve">Under La. R.S. 23:1634, the district court reviews only the administrative record — the court will NOT hear new evidence. Your best arguments are: the Board misapplied the law, its factual findings are unsupported by the record, or the agency exceeded its authority.</w:t>
      </w:r>
    </w:p>
    <w:p>
      <w:pPr>
        <w:spacing w:after="80" w:before="120"/>
      </w:pPr>
      <w:r>
        <w:rPr>
          <w:b/>
          <w:bCs/>
          <w:sz w:val="22"/>
          <w:szCs w:val="22"/>
        </w:rPr>
        <w:t xml:space="preserve">DEADLINE — 30 DAYS</w:t>
      </w:r>
    </w:p>
    <w:p>
      <w:pPr>
        <w:spacing w:after="120"/>
      </w:pPr>
      <w:r>
        <w:t xml:space="preserve">La. R.S. 23:1630 requires this petition to be filed within THIRTY (30) DAYS of the date of the Board of Review's decision. The 30-day clock runs from the mailing date of the decision. Miss it and the decision becomes final and unreviewable.</w:t>
      </w:r>
    </w:p>
    <w:p>
      <w:pPr>
        <w:spacing w:after="80" w:before="120"/>
      </w:pPr>
      <w:r>
        <w:rPr>
          <w:b/>
          <w:bCs/>
          <w:sz w:val="22"/>
          <w:szCs w:val="22"/>
        </w:rPr>
        <w:t xml:space="preserve">JURISDICTION — WHERE TO FILE</w:t>
      </w:r>
    </w:p>
    <w:p>
      <w:pPr>
        <w:spacing w:after="120"/>
      </w:pPr>
      <w:r>
        <w:t xml:space="preserve">File in the District Court for the parish where you (the petitioner/claimant) reside, OR where you last worked. The filing fee is low — if you cannot afford it, file an IFP motion with the petition.</w:t>
      </w:r>
    </w:p>
    <w:p>
      <w:pPr>
        <w:spacing w:after="120"/>
      </w:pPr>
      <w:r>
        <w:t xml:space="preserve">The LWC and your former employer are served with the petition — LWC counsel files the administrative record.</w:t>
      </w:r>
    </w:p>
    <w:p>
      <w:pPr>
        <w:spacing w:after="80" w:before="120"/>
      </w:pPr>
      <w:r>
        <w:rPr>
          <w:b/>
          <w:bCs/>
          <w:sz w:val="22"/>
          <w:szCs w:val="22"/>
        </w:rPr>
        <w:t xml:space="preserve">SCOPE OF REVIEW</w:t>
      </w:r>
    </w:p>
    <w:p>
      <w:pPr>
        <w:spacing w:after="120"/>
      </w:pPr>
      <w:r>
        <w:t xml:space="preserve">Under La. R.S. 23:1634, the findings of fact of the Board of Review are CONCLUSIVE IF SUPPORTED BY SUFFICIENT EVIDENCE and not procured by fraud. The court reviews only questions of LAW unless factual findings are clearly unsupported. This is a deferential standard.</w:t>
      </w:r>
    </w:p>
    <w:p>
      <w:pPr>
        <w:spacing w:after="80" w:before="120"/>
      </w:pPr>
      <w:r>
        <w:rPr>
          <w:b/>
          <w:bCs/>
          <w:sz w:val="22"/>
          <w:szCs w:val="22"/>
        </w:rPr>
        <w:t xml:space="preserve">WHAT TO INCLUDE</w:t>
      </w:r>
    </w:p>
    <w:p>
      <w:pPr>
        <w:pStyle w:val="ListParagraph"/>
        <w:numPr>
          <w:ilvl w:val="0"/>
          <w:numId w:val="2"/>
        </w:numPr>
        <w:spacing/>
      </w:pPr>
      <w:r>
        <w:t xml:space="preserve">Caption with parish, docket number (blank for filing), division</w:t>
      </w:r>
    </w:p>
    <w:p>
      <w:pPr>
        <w:pStyle w:val="ListParagraph"/>
        <w:numPr>
          <w:ilvl w:val="0"/>
          <w:numId w:val="2"/>
        </w:numPr>
        <w:spacing/>
      </w:pPr>
      <w:r>
        <w:t xml:space="preserve">Identification of the Board of Review decision being appealed</w:t>
      </w:r>
    </w:p>
    <w:p>
      <w:pPr>
        <w:pStyle w:val="ListParagraph"/>
        <w:numPr>
          <w:ilvl w:val="0"/>
          <w:numId w:val="2"/>
        </w:numPr>
        <w:spacing/>
      </w:pPr>
      <w:r>
        <w:t xml:space="preserve">Date of Board decision (attach as exhibit)</w:t>
      </w:r>
    </w:p>
    <w:p>
      <w:pPr>
        <w:pStyle w:val="ListParagraph"/>
        <w:numPr>
          <w:ilvl w:val="0"/>
          <w:numId w:val="2"/>
        </w:numPr>
        <w:spacing/>
      </w:pPr>
      <w:r>
        <w:t xml:space="preserve">Specific legal errors or factual findings unsupported by record</w:t>
      </w:r>
    </w:p>
    <w:p>
      <w:pPr>
        <w:pStyle w:val="ListParagraph"/>
        <w:numPr>
          <w:ilvl w:val="0"/>
          <w:numId w:val="2"/>
        </w:numPr>
        <w:spacing/>
      </w:pPr>
      <w:r>
        <w:t xml:space="preserve">Request that the decision be REVERSED or REMANDED</w:t>
      </w:r>
    </w:p>
    <w:p>
      <w:pPr>
        <w:pStyle w:val="ListParagraph"/>
        <w:numPr>
          <w:ilvl w:val="0"/>
          <w:numId w:val="2"/>
        </w:numPr>
        <w:spacing w:after="120"/>
      </w:pPr>
      <w:r>
        <w:t xml:space="preserve">Prayer for costs and appropriate relief</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[PETITIONER'S FULL LEGAL NAME]</w:t>
      </w:r>
    </w:p>
    <w:p>
      <w:pPr>
        <w:spacing w:after="120"/>
      </w:pPr>
      <w:r>
        <w:t xml:space="preserve">versus</w:t>
      </w:r>
    </w:p>
    <w:p>
      <w:pPr>
        <w:spacing w:after="120"/>
      </w:pPr>
      <w:r>
        <w:rPr>
          <w:b/>
          <w:bCs/>
        </w:rPr>
        <w:t xml:space="preserve">ADMINISTRATOR, LOUISIANA WORKFORCE COMMISSION</w:t>
      </w:r>
    </w:p>
    <w:p>
      <w:pPr>
        <w:spacing w:after="120"/>
      </w:pPr>
      <w:r>
        <w:rPr>
          <w:b/>
          <w:bCs/>
        </w:rPr>
        <w:t xml:space="preserve">and [FORMER EMPLOYER'S NAME]</w:t>
      </w:r>
    </w:p>
    <w:p>
      <w:pPr>
        <w:spacing w:after="360"/>
      </w:pPr>
      <w:r>
        <w:t xml:space="preserve">_________________________________________________________</w:t>
      </w:r>
    </w:p>
    <w:p>
      <w:pPr>
        <w:spacing w:after="240"/>
        <w:jc w:val="center"/>
      </w:pPr>
      <w:r>
        <w:rPr>
          <w:b/>
          <w:bCs/>
          <w:sz w:val="28"/>
          <w:szCs w:val="28"/>
        </w:rPr>
        <w:t xml:space="preserve">PETITION FOR JUDICIAL REVIEW</w:t>
      </w:r>
    </w:p>
    <w:p>
      <w:pPr>
        <w:spacing w:after="240"/>
        <w:jc w:val="center"/>
      </w:pPr>
      <w:r>
        <w:rPr>
          <w:i/>
          <w:iCs/>
        </w:rPr>
        <w:t xml:space="preserve">(La. R.S. 23:1634)</w:t>
      </w:r>
    </w:p>
    <w:p>
      <w:pPr>
        <w:spacing w:after="240"/>
        <w:ind w:firstLine="720"/>
      </w:pPr>
      <w:r>
        <w:t xml:space="preserve">NOW INTO COURT comes [PETITIONER'S FULL LEGAL NAME] ("Petitioner"), who respectfully petitions this Court for judicial review of a final decision of the Louisiana Board of Review, and represents:</w:t>
      </w:r>
    </w:p>
    <w:p>
      <w:pPr>
        <w:spacing w:after="60" w:before="240"/>
      </w:pPr>
      <w:r>
        <w:rPr>
          <w:b/>
          <w:bCs/>
        </w:rPr>
        <w:t xml:space="preserve">1.</w:t>
      </w:r>
    </w:p>
    <w:p>
      <w:pPr>
        <w:spacing w:after="240"/>
        <w:ind w:firstLine="720"/>
      </w:pPr>
      <w:r>
        <w:t xml:space="preserve">Petitioner is a person of the full age of majority [residing at / last employed at] [ADDRESS] in _______________________ Parish, Louisiana. Venue is proper in this Court under La. R.S. 23:1634(A).</w:t>
      </w:r>
    </w:p>
    <w:p>
      <w:pPr>
        <w:spacing w:after="60" w:before="240"/>
      </w:pPr>
      <w:r>
        <w:rPr>
          <w:b/>
          <w:bCs/>
        </w:rPr>
        <w:t xml:space="preserve">2.</w:t>
      </w:r>
    </w:p>
    <w:p>
      <w:pPr>
        <w:spacing w:after="240"/>
        <w:ind w:firstLine="720"/>
      </w:pPr>
      <w:r>
        <w:t xml:space="preserve">Respondents are the Administrator of the Louisiana Workforce Commission and [FORMER EMPLOYER'S FULL LEGAL NAME].</w:t>
      </w:r>
    </w:p>
    <w:p>
      <w:pPr>
        <w:spacing w:after="60" w:before="240"/>
      </w:pPr>
      <w:r>
        <w:rPr>
          <w:b/>
          <w:bCs/>
        </w:rPr>
        <w:t xml:space="preserve">3.</w:t>
      </w:r>
    </w:p>
    <w:p>
      <w:pPr>
        <w:spacing w:after="240"/>
        <w:ind w:firstLine="720"/>
      </w:pPr>
      <w:r>
        <w:t xml:space="preserve">On [DATE], the Louisiana Board of Review rendered a final decision (Appeal No. _______________________) [affirming / modifying / reversing] the Administrative Law Judge's determination in Petitioner's unemployment insurance claim. A certified copy of the Board's decision is attached as EXHIBIT A.</w:t>
      </w:r>
    </w:p>
    <w:p>
      <w:pPr>
        <w:spacing w:after="60" w:before="240"/>
      </w:pPr>
      <w:r>
        <w:rPr>
          <w:b/>
          <w:bCs/>
        </w:rPr>
        <w:t xml:space="preserve">4.</w:t>
      </w:r>
    </w:p>
    <w:p>
      <w:pPr>
        <w:spacing w:after="240"/>
        <w:ind w:firstLine="720"/>
      </w:pPr>
      <w:r>
        <w:t xml:space="preserve">This petition is timely filed within thirty (30) days of the Board's decision as required by La. R.S. 23:1630. Petitioner has exhausted all administrative remedies.</w:t>
      </w:r>
    </w:p>
    <w:p>
      <w:pPr>
        <w:spacing w:after="60" w:before="240"/>
      </w:pPr>
      <w:r>
        <w:rPr>
          <w:b/>
          <w:bCs/>
        </w:rPr>
        <w:t xml:space="preserve">5.</w:t>
      </w:r>
    </w:p>
    <w:p>
      <w:pPr>
        <w:spacing w:after="240"/>
        <w:ind w:firstLine="720"/>
      </w:pPr>
      <w:r>
        <w:t xml:space="preserve">The Board's decision is erroneous and should be reversed for the following reasons:</w:t>
      </w:r>
    </w:p>
    <w:p>
      <w:pPr>
        <w:spacing w:after="60"/>
        <w:ind w:left="720"/>
      </w:pPr>
      <w:r>
        <w:t xml:space="preserve">☐ (a) The Board's findings of fact are NOT SUPPORTED BY SUFFICIENT EVIDENCE in the administrative record. Specifically: ________________________________________</w:t>
      </w:r>
    </w:p>
    <w:p>
      <w:pPr>
        <w:spacing w:after="60"/>
        <w:ind w:left="720"/>
      </w:pPr>
      <w:r>
        <w:t xml:space="preserve">☐ (b) The Board MISAPPLIED THE LAW. Specifically: ________________________________________</w:t>
      </w:r>
    </w:p>
    <w:p>
      <w:pPr>
        <w:spacing w:after="60"/>
        <w:ind w:left="720"/>
      </w:pPr>
      <w:r>
        <w:t xml:space="preserve">☐ (c) The Board EXCEEDED ITS AUTHORITY. Specifically: ________________________________________</w:t>
      </w:r>
    </w:p>
    <w:p>
      <w:pPr>
        <w:spacing w:after="240"/>
        <w:ind w:left="720"/>
      </w:pPr>
      <w:r>
        <w:t xml:space="preserve">☐ (d) The Board's decision was procured through FRAUD. Specifically: ________________________________________</w:t>
      </w:r>
    </w:p>
    <w:p>
      <w:pPr>
        <w:spacing w:after="60" w:before="240"/>
      </w:pPr>
      <w:r>
        <w:rPr>
          <w:b/>
          <w:bCs/>
        </w:rPr>
        <w:t xml:space="preserve">6.</w:t>
      </w:r>
    </w:p>
    <w:p>
      <w:pPr>
        <w:spacing w:after="240"/>
        <w:ind w:firstLine="720"/>
      </w:pPr>
      <w:r>
        <w:t xml:space="preserve">Petitioner requests that this Court REVERSE the Board's decision and order payment of the benefits wrongfully denied, or in the alternative REMAND the matter for further proceedings.</w:t>
      </w:r>
    </w:p>
    <w:p>
      <w:pPr>
        <w:spacing w:after="240" w:before="360"/>
        <w:ind w:firstLine="720"/>
      </w:pPr>
      <w:r>
        <w:rPr>
          <w:b/>
          <w:bCs/>
        </w:rPr>
        <w:t xml:space="preserve">WHEREFORE, Petitioner prays:</w:t>
      </w:r>
    </w:p>
    <w:p>
      <w:pPr>
        <w:spacing w:after="120"/>
        <w:ind w:left="720"/>
      </w:pPr>
      <w:r>
        <w:t xml:space="preserve">(1) That the Administrator of the LWC and Respondent Employer be served with citation;</w:t>
      </w:r>
    </w:p>
    <w:p>
      <w:pPr>
        <w:spacing w:after="120"/>
        <w:ind w:left="720"/>
      </w:pPr>
      <w:r>
        <w:t xml:space="preserve">(2) That the LWC be ordered to file a certified copy of the complete administrative record under La. R.S. 23:1634;</w:t>
      </w:r>
    </w:p>
    <w:p>
      <w:pPr>
        <w:spacing w:after="120"/>
        <w:ind w:left="720"/>
      </w:pPr>
      <w:r>
        <w:t xml:space="preserve">(3) That after review of the record, this Court REVERSE the Board's decision;</w:t>
      </w:r>
    </w:p>
    <w:p>
      <w:pPr>
        <w:spacing w:after="120"/>
        <w:ind w:left="720"/>
      </w:pPr>
      <w:r>
        <w:t xml:space="preserve">(4) That all benefits wrongfully denied be paid retroactively;</w:t>
      </w:r>
    </w:p>
    <w:p>
      <w:pPr>
        <w:spacing w:after="120"/>
        <w:ind w:left="720"/>
      </w:pPr>
      <w:r>
        <w:t xml:space="preserve">(5) Alternatively, that the matter be REMANDED for further proceedings;</w:t>
      </w:r>
    </w:p>
    <w:p>
      <w:pPr>
        <w:spacing w:after="120"/>
        <w:ind w:left="720"/>
      </w:pPr>
      <w:r>
        <w:t xml:space="preserve">(6) For costs of these proceedings;</w:t>
      </w:r>
    </w:p>
    <w:p>
      <w:pPr>
        <w:spacing w:after="360"/>
        <w:ind w:left="720"/>
      </w:pPr>
      <w:r>
        <w:t xml:space="preserve">(7) For all such other and further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[PETITIONER'S FULL LEGAL NAME]</w:t>
      </w:r>
    </w:p>
    <w:p>
      <w:pPr>
        <w:spacing w:after="60"/>
        <w:jc w:val="right"/>
      </w:pPr>
      <w:r>
        <w:t xml:space="preserve">Petitioner,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Administrator, Louisiana Workforce Commission</w:t>
      </w:r>
    </w:p>
    <w:p>
      <w:pPr>
        <w:spacing w:after="60"/>
        <w:ind w:left="720"/>
      </w:pPr>
      <w:r>
        <w:t xml:space="preserve">1001 North 23rd Street</w:t>
      </w:r>
    </w:p>
    <w:p>
      <w:pPr>
        <w:spacing w:after="240"/>
        <w:ind w:left="720"/>
      </w:pPr>
      <w:r>
        <w:t xml:space="preserve">Baton Rouge, Louisiana 70802</w:t>
      </w:r>
    </w:p>
    <w:p>
      <w:pPr>
        <w:spacing w:after="60"/>
        <w:ind w:left="720"/>
      </w:pPr>
      <w:r>
        <w:t xml:space="preserve">[FORMER EMPLOYER'S FULL LEGAL NAME / REGISTERED AGENT]</w:t>
      </w:r>
    </w:p>
    <w:p>
      <w:pPr>
        <w:spacing w:after="60"/>
        <w:ind w:left="720"/>
      </w:pPr>
      <w:r>
        <w:t xml:space="preserve">[ADDRESS]</w:t>
      </w:r>
    </w:p>
    <w:p>
      <w:pPr>
        <w:ind w:left="72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 Petition for Judicial Review (La. R.S. 23:1634)</dc:title>
  <dc:creator>Access to Justice Louisiana</dc:creator>
  <dc:description>District court petition for judicial review of Louisiana Board of Review decision.</dc:description>
  <cp:lastModifiedBy>Un-named</cp:lastModifiedBy>
  <cp:revision>1</cp:revision>
  <dcterms:created xsi:type="dcterms:W3CDTF">2026-04-22T17:56:24.271Z</dcterms:created>
  <dcterms:modified xsi:type="dcterms:W3CDTF">2026-04-22T17:56:24.271Z</dcterms:modified>
</cp:coreProperties>
</file>

<file path=docProps/custom.xml><?xml version="1.0" encoding="utf-8"?>
<Properties xmlns="http://schemas.openxmlformats.org/officeDocument/2006/custom-properties" xmlns:vt="http://schemas.openxmlformats.org/officeDocument/2006/docPropsVTypes"/>
</file>